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D0" w:rsidRPr="007720A1" w:rsidRDefault="00E141D0" w:rsidP="00E141D0">
      <w:pPr>
        <w:jc w:val="center"/>
        <w:rPr>
          <w:b/>
          <w:sz w:val="20"/>
          <w:szCs w:val="20"/>
        </w:rPr>
      </w:pPr>
      <w:r w:rsidRPr="007720A1">
        <w:rPr>
          <w:b/>
          <w:sz w:val="20"/>
          <w:szCs w:val="20"/>
        </w:rPr>
        <w:t>БЕЛОЯРСКИЙ РАЙОН</w:t>
      </w:r>
    </w:p>
    <w:p w:rsidR="00E141D0" w:rsidRPr="00C27C1F" w:rsidRDefault="00E141D0" w:rsidP="00E141D0">
      <w:pPr>
        <w:jc w:val="center"/>
        <w:rPr>
          <w:b/>
          <w:sz w:val="20"/>
          <w:szCs w:val="20"/>
        </w:rPr>
      </w:pPr>
      <w:r w:rsidRPr="00C27C1F">
        <w:rPr>
          <w:b/>
          <w:sz w:val="20"/>
          <w:szCs w:val="20"/>
        </w:rPr>
        <w:t>ХАНТЫ-МАНСИЙСКИЙ АВТОНОМНЫЙ ОКРУГ – ЮГРА</w:t>
      </w:r>
    </w:p>
    <w:p w:rsidR="00E141D0" w:rsidRPr="00F72D50" w:rsidRDefault="00E141D0" w:rsidP="00E141D0">
      <w:pPr>
        <w:jc w:val="center"/>
        <w:rPr>
          <w:b/>
          <w:sz w:val="16"/>
          <w:szCs w:val="16"/>
        </w:rPr>
      </w:pPr>
    </w:p>
    <w:p w:rsidR="00F72D50" w:rsidRPr="00F72D50" w:rsidRDefault="00F72D50" w:rsidP="00E141D0">
      <w:pPr>
        <w:jc w:val="center"/>
        <w:rPr>
          <w:b/>
          <w:sz w:val="16"/>
          <w:szCs w:val="16"/>
        </w:rPr>
      </w:pPr>
    </w:p>
    <w:p w:rsidR="00E141D0" w:rsidRDefault="00E141D0" w:rsidP="00E141D0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КАЗЕННОЕ </w:t>
      </w:r>
      <w:r w:rsidRPr="00C27C1F">
        <w:rPr>
          <w:b/>
          <w:sz w:val="28"/>
          <w:szCs w:val="28"/>
        </w:rPr>
        <w:t>УЧРЕЖДЕНИЕ КУЛЬТУРЫ</w:t>
      </w:r>
      <w:r>
        <w:rPr>
          <w:b/>
          <w:sz w:val="28"/>
          <w:szCs w:val="28"/>
        </w:rPr>
        <w:t xml:space="preserve"> СЕЛЬСКОГО ПОСЕЛЕНИЯ ВЕРХНЕКАЗЫМСКИЙ </w:t>
      </w:r>
    </w:p>
    <w:p w:rsidR="00F72D50" w:rsidRPr="00F72D50" w:rsidRDefault="00F72D50" w:rsidP="00E141D0">
      <w:pPr>
        <w:jc w:val="center"/>
        <w:rPr>
          <w:b/>
          <w:sz w:val="16"/>
          <w:szCs w:val="16"/>
        </w:rPr>
      </w:pPr>
    </w:p>
    <w:p w:rsidR="00E141D0" w:rsidRPr="00C27C1F" w:rsidRDefault="00E141D0" w:rsidP="00E141D0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>«СЕЛЬСКИЙ ДОМ КУЛЬТУРЫ «ГРОТЕСК»</w:t>
      </w:r>
    </w:p>
    <w:p w:rsidR="00E141D0" w:rsidRPr="00F72D50" w:rsidRDefault="00E141D0" w:rsidP="00E141D0">
      <w:pPr>
        <w:jc w:val="center"/>
        <w:rPr>
          <w:b/>
          <w:sz w:val="20"/>
          <w:szCs w:val="20"/>
        </w:rPr>
      </w:pPr>
    </w:p>
    <w:p w:rsidR="00C27C1F" w:rsidRDefault="00C27C1F" w:rsidP="003330FD">
      <w:pPr>
        <w:jc w:val="right"/>
        <w:rPr>
          <w:b/>
          <w:sz w:val="20"/>
          <w:szCs w:val="20"/>
        </w:rPr>
      </w:pPr>
    </w:p>
    <w:p w:rsidR="00075C62" w:rsidRPr="007720A1" w:rsidRDefault="00075C62" w:rsidP="007720A1">
      <w:pPr>
        <w:jc w:val="right"/>
        <w:rPr>
          <w:b/>
        </w:rPr>
      </w:pPr>
    </w:p>
    <w:p w:rsidR="00C27C1F" w:rsidRPr="00C27C1F" w:rsidRDefault="00C27C1F" w:rsidP="00C27C1F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>ПРИКАЗ</w:t>
      </w:r>
    </w:p>
    <w:p w:rsidR="00C27C1F" w:rsidRPr="00F72D50" w:rsidRDefault="00C27C1F">
      <w:pPr>
        <w:rPr>
          <w:sz w:val="16"/>
          <w:szCs w:val="16"/>
        </w:rPr>
      </w:pPr>
    </w:p>
    <w:p w:rsidR="00C27C1F" w:rsidRDefault="00C27C1F">
      <w:pPr>
        <w:rPr>
          <w:sz w:val="16"/>
          <w:szCs w:val="16"/>
        </w:rPr>
      </w:pPr>
    </w:p>
    <w:p w:rsidR="00F72D50" w:rsidRPr="00F72D50" w:rsidRDefault="00F72D50">
      <w:pPr>
        <w:rPr>
          <w:sz w:val="16"/>
          <w:szCs w:val="16"/>
        </w:rPr>
      </w:pPr>
    </w:p>
    <w:p w:rsidR="00C27C1F" w:rsidRPr="00276D46" w:rsidRDefault="007438D3">
      <w:r w:rsidRPr="00852B27">
        <w:t>о</w:t>
      </w:r>
      <w:r w:rsidR="00C27C1F" w:rsidRPr="00852B27">
        <w:t xml:space="preserve">т </w:t>
      </w:r>
      <w:r w:rsidR="00276D46">
        <w:t>21</w:t>
      </w:r>
      <w:r w:rsidR="003330FD" w:rsidRPr="00852B27">
        <w:t xml:space="preserve"> </w:t>
      </w:r>
      <w:r w:rsidR="00F4030D">
        <w:t>июля</w:t>
      </w:r>
      <w:r w:rsidR="00C27C1F" w:rsidRPr="00852B27">
        <w:t xml:space="preserve"> 201</w:t>
      </w:r>
      <w:r w:rsidR="006F6766">
        <w:t>5</w:t>
      </w:r>
      <w:r w:rsidR="006B01A4" w:rsidRPr="00852B27">
        <w:t xml:space="preserve"> года</w:t>
      </w:r>
      <w:r w:rsidR="006B01A4" w:rsidRPr="00852B27">
        <w:tab/>
      </w:r>
      <w:r w:rsidR="006B01A4" w:rsidRPr="00852B27">
        <w:tab/>
      </w:r>
      <w:r w:rsidR="003330FD" w:rsidRPr="00852B27">
        <w:t xml:space="preserve">   </w:t>
      </w:r>
      <w:r w:rsidR="006B01A4" w:rsidRPr="00852B27">
        <w:tab/>
      </w:r>
      <w:r w:rsidR="006B01A4" w:rsidRPr="00852B27">
        <w:tab/>
      </w:r>
      <w:r w:rsidR="006B01A4" w:rsidRPr="00852B27">
        <w:tab/>
      </w:r>
      <w:r w:rsidR="006B01A4" w:rsidRPr="00852B27">
        <w:tab/>
      </w:r>
      <w:r w:rsidR="006B01A4" w:rsidRPr="00276D46">
        <w:t xml:space="preserve">     </w:t>
      </w:r>
      <w:r w:rsidR="003330FD" w:rsidRPr="00276D46">
        <w:t xml:space="preserve">   </w:t>
      </w:r>
      <w:r w:rsidR="00852B27" w:rsidRPr="00276D46">
        <w:t xml:space="preserve">                </w:t>
      </w:r>
      <w:r w:rsidR="003D1E0A" w:rsidRPr="00276D46">
        <w:t xml:space="preserve"> </w:t>
      </w:r>
      <w:r w:rsidR="000A6D46" w:rsidRPr="00276D46">
        <w:t xml:space="preserve">        </w:t>
      </w:r>
      <w:r w:rsidR="00DE2592" w:rsidRPr="00276D46">
        <w:t xml:space="preserve">   </w:t>
      </w:r>
      <w:r w:rsidR="000A6D46" w:rsidRPr="00276D46">
        <w:t xml:space="preserve"> </w:t>
      </w:r>
      <w:r w:rsidR="006B01A4" w:rsidRPr="00276D46">
        <w:t xml:space="preserve">№ </w:t>
      </w:r>
      <w:r w:rsidR="00276D46" w:rsidRPr="00276D46">
        <w:t>21-</w:t>
      </w:r>
      <w:r w:rsidR="00C27C1F" w:rsidRPr="00276D46">
        <w:t>о</w:t>
      </w:r>
    </w:p>
    <w:p w:rsidR="00C27C1F" w:rsidRPr="00F72D50" w:rsidRDefault="00C27C1F">
      <w:pPr>
        <w:rPr>
          <w:sz w:val="16"/>
          <w:szCs w:val="16"/>
        </w:rPr>
      </w:pPr>
    </w:p>
    <w:p w:rsidR="00A96353" w:rsidRDefault="00A96353">
      <w:pPr>
        <w:rPr>
          <w:sz w:val="16"/>
          <w:szCs w:val="16"/>
        </w:rPr>
      </w:pPr>
    </w:p>
    <w:p w:rsidR="00F72D50" w:rsidRPr="00F72D50" w:rsidRDefault="00F72D50">
      <w:pPr>
        <w:rPr>
          <w:sz w:val="20"/>
          <w:szCs w:val="20"/>
        </w:rPr>
      </w:pPr>
    </w:p>
    <w:p w:rsidR="00391349" w:rsidRPr="00D22DDA" w:rsidRDefault="00391349" w:rsidP="00391349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  <w:r w:rsidRPr="00D22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6D4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D22DDA">
        <w:rPr>
          <w:rFonts w:ascii="Times New Roman" w:hAnsi="Times New Roman" w:cs="Times New Roman"/>
          <w:b/>
          <w:bCs/>
          <w:sz w:val="24"/>
          <w:szCs w:val="24"/>
        </w:rPr>
        <w:t>оложени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22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конфликте интересов </w:t>
      </w:r>
      <w:r w:rsidRPr="00D22DDA">
        <w:rPr>
          <w:rFonts w:ascii="Times New Roman" w:hAnsi="Times New Roman" w:cs="Times New Roman"/>
          <w:b/>
          <w:bCs/>
          <w:sz w:val="24"/>
          <w:szCs w:val="24"/>
        </w:rPr>
        <w:t>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ников муниципального </w:t>
      </w:r>
      <w:r w:rsidR="00642CD9">
        <w:rPr>
          <w:rFonts w:ascii="Times New Roman" w:hAnsi="Times New Roman" w:cs="Times New Roman"/>
          <w:b/>
          <w:bCs/>
          <w:sz w:val="24"/>
          <w:szCs w:val="24"/>
        </w:rPr>
        <w:t>автономного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учреждения культуры сельского поселения</w:t>
      </w:r>
      <w:r w:rsidRPr="00AD6199">
        <w:rPr>
          <w:rFonts w:ascii="Times New Roman" w:hAnsi="Times New Roman" w:cs="Times New Roman"/>
          <w:b/>
          <w:sz w:val="24"/>
          <w:szCs w:val="24"/>
        </w:rPr>
        <w:t xml:space="preserve"> Верхнеказымский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«Сельский дом культуры «Гротеск»</w:t>
      </w:r>
    </w:p>
    <w:p w:rsidR="00BD2255" w:rsidRDefault="00BD2255" w:rsidP="00642CD9">
      <w:pPr>
        <w:jc w:val="center"/>
        <w:rPr>
          <w:b/>
          <w:i/>
        </w:rPr>
      </w:pPr>
      <w:r w:rsidRPr="00BD2255">
        <w:rPr>
          <w:b/>
          <w:i/>
        </w:rPr>
        <w:t>(в редакции приказа №52-о от 20.12.2018)</w:t>
      </w:r>
    </w:p>
    <w:p w:rsidR="00642CD9" w:rsidRPr="00EC6EF1" w:rsidRDefault="00642CD9" w:rsidP="00642CD9">
      <w:pPr>
        <w:jc w:val="center"/>
        <w:rPr>
          <w:b/>
          <w:i/>
        </w:rPr>
      </w:pPr>
      <w:r>
        <w:rPr>
          <w:b/>
          <w:i/>
        </w:rPr>
        <w:t>(</w:t>
      </w:r>
      <w:r w:rsidR="00BD2255">
        <w:rPr>
          <w:b/>
          <w:i/>
        </w:rPr>
        <w:t xml:space="preserve">наименование </w:t>
      </w:r>
      <w:r>
        <w:rPr>
          <w:b/>
          <w:i/>
        </w:rPr>
        <w:t>в редакции приказа №52-о от 20.12.2018)</w:t>
      </w:r>
    </w:p>
    <w:p w:rsidR="00391349" w:rsidRPr="00391349" w:rsidRDefault="00391349" w:rsidP="00642CD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349" w:rsidRPr="00391349" w:rsidRDefault="00391349" w:rsidP="0039134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349" w:rsidRPr="00391349" w:rsidRDefault="00391349" w:rsidP="0039134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49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25 декабря 2008 года № 273-ФЗ                «О противодействии коррупции», Законом Ханты-Мансийского автономного              округа – Югры от 25 сентября 2008 года № 86-оз «О мерах по противодействию коррупции в Ханты-Мансийском автономном округе – Югре», распоряжением администрации сельского поселения Верхнеказымский от 21 июля 2015 года № 176-р «</w:t>
      </w:r>
      <w:r w:rsidRPr="00391349">
        <w:rPr>
          <w:rFonts w:ascii="Times New Roman" w:hAnsi="Times New Roman" w:cs="Times New Roman"/>
          <w:bCs/>
          <w:sz w:val="24"/>
          <w:szCs w:val="24"/>
        </w:rPr>
        <w:t xml:space="preserve">О Типовом положении о конфликте интересов работников муниципальных учреждений </w:t>
      </w:r>
      <w:r w:rsidRPr="00391349"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91349">
        <w:rPr>
          <w:rFonts w:ascii="Times New Roman" w:hAnsi="Times New Roman" w:cs="Times New Roman"/>
          <w:b/>
          <w:sz w:val="24"/>
          <w:szCs w:val="24"/>
        </w:rPr>
        <w:t>п р и к а з ы в а ю:</w:t>
      </w:r>
    </w:p>
    <w:p w:rsidR="00391349" w:rsidRPr="009E5629" w:rsidRDefault="00391349" w:rsidP="00391349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AF">
        <w:rPr>
          <w:rFonts w:ascii="Times New Roman" w:hAnsi="Times New Roman" w:cs="Times New Roman"/>
          <w:sz w:val="24"/>
          <w:szCs w:val="24"/>
        </w:rPr>
        <w:t xml:space="preserve">           1. 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прилагаемое</w:t>
      </w:r>
      <w:r w:rsidRPr="009E5629">
        <w:rPr>
          <w:rFonts w:ascii="Times New Roman" w:hAnsi="Times New Roman" w:cs="Times New Roman"/>
          <w:sz w:val="24"/>
          <w:szCs w:val="24"/>
        </w:rPr>
        <w:t xml:space="preserve"> </w:t>
      </w:r>
      <w:r w:rsidR="00276D46">
        <w:rPr>
          <w:rFonts w:ascii="Times New Roman" w:hAnsi="Times New Roman" w:cs="Times New Roman"/>
          <w:sz w:val="24"/>
          <w:szCs w:val="24"/>
        </w:rPr>
        <w:t>П</w:t>
      </w:r>
      <w:r w:rsidRPr="009E5629">
        <w:rPr>
          <w:rFonts w:ascii="Times New Roman" w:hAnsi="Times New Roman" w:cs="Times New Roman"/>
          <w:bCs/>
          <w:sz w:val="24"/>
          <w:szCs w:val="24"/>
        </w:rPr>
        <w:t xml:space="preserve">оложение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конфликте интересов </w:t>
      </w:r>
      <w:r w:rsidRPr="009E5629">
        <w:rPr>
          <w:rFonts w:ascii="Times New Roman" w:hAnsi="Times New Roman" w:cs="Times New Roman"/>
          <w:bCs/>
          <w:sz w:val="24"/>
          <w:szCs w:val="24"/>
        </w:rPr>
        <w:t>работ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ников муниципального </w:t>
      </w:r>
      <w:r w:rsidR="00642CD9">
        <w:rPr>
          <w:rFonts w:ascii="Times New Roman" w:hAnsi="Times New Roman" w:cs="Times New Roman"/>
          <w:bCs/>
          <w:sz w:val="24"/>
          <w:szCs w:val="24"/>
        </w:rPr>
        <w:t>автономного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учреждения культуры </w:t>
      </w:r>
      <w:r w:rsidRPr="00AD6199">
        <w:rPr>
          <w:rFonts w:ascii="Times New Roman" w:hAnsi="Times New Roman" w:cs="Times New Roman"/>
          <w:bCs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«Сельский дом культуры «Гротеск»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2CD9" w:rsidRPr="00366E78">
        <w:rPr>
          <w:rFonts w:ascii="Times New Roman" w:hAnsi="Times New Roman" w:cs="Times New Roman"/>
          <w:i/>
          <w:sz w:val="24"/>
        </w:rPr>
        <w:t>(п. 1</w:t>
      </w:r>
      <w:r w:rsidR="002B3431" w:rsidRPr="00366E78">
        <w:rPr>
          <w:rFonts w:ascii="Times New Roman" w:hAnsi="Times New Roman" w:cs="Times New Roman"/>
          <w:i/>
          <w:sz w:val="24"/>
        </w:rPr>
        <w:t xml:space="preserve"> </w:t>
      </w:r>
      <w:r w:rsidR="00642CD9" w:rsidRPr="00366E78">
        <w:rPr>
          <w:rFonts w:ascii="Times New Roman" w:hAnsi="Times New Roman" w:cs="Times New Roman"/>
          <w:i/>
          <w:sz w:val="24"/>
        </w:rPr>
        <w:t>в ред. №52-о от 20.12.2018)</w:t>
      </w:r>
    </w:p>
    <w:p w:rsidR="00391349" w:rsidRPr="00AD6199" w:rsidRDefault="00391349" w:rsidP="00391349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1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AD6199">
        <w:rPr>
          <w:rFonts w:ascii="Times New Roman" w:hAnsi="Times New Roman" w:cs="Times New Roman"/>
          <w:sz w:val="24"/>
          <w:szCs w:val="24"/>
        </w:rPr>
        <w:t xml:space="preserve">. </w:t>
      </w:r>
      <w:r w:rsidR="002B3431" w:rsidRPr="002B3431">
        <w:rPr>
          <w:rFonts w:ascii="Times New Roman" w:hAnsi="Times New Roman" w:cs="Times New Roman"/>
          <w:sz w:val="24"/>
          <w:szCs w:val="24"/>
        </w:rPr>
        <w:t>Контроль за выполнением приказа возложить на директора муниципального автономного учреждения культуры сельского поселения Верхнеказымский «Се</w:t>
      </w:r>
      <w:r w:rsidR="002B3431">
        <w:rPr>
          <w:rFonts w:ascii="Times New Roman" w:hAnsi="Times New Roman" w:cs="Times New Roman"/>
          <w:sz w:val="24"/>
          <w:szCs w:val="24"/>
        </w:rPr>
        <w:t xml:space="preserve">льский дом культуры «Гротеск». </w:t>
      </w:r>
      <w:r w:rsidR="00BD2255">
        <w:rPr>
          <w:rFonts w:ascii="Times New Roman" w:hAnsi="Times New Roman" w:cs="Times New Roman"/>
          <w:i/>
          <w:sz w:val="24"/>
        </w:rPr>
        <w:t>(п. 2</w:t>
      </w:r>
      <w:r w:rsidR="002B3431" w:rsidRPr="00366E78">
        <w:rPr>
          <w:rFonts w:ascii="Times New Roman" w:hAnsi="Times New Roman" w:cs="Times New Roman"/>
          <w:i/>
          <w:sz w:val="24"/>
        </w:rPr>
        <w:t xml:space="preserve"> в ред. №52-о от 20.12.2018)</w:t>
      </w:r>
    </w:p>
    <w:p w:rsidR="00391349" w:rsidRDefault="00391349" w:rsidP="00391349">
      <w:pPr>
        <w:ind w:firstLine="708"/>
        <w:jc w:val="both"/>
      </w:pPr>
    </w:p>
    <w:p w:rsidR="00391349" w:rsidRPr="00E63C03" w:rsidRDefault="00391349" w:rsidP="00391349">
      <w:pPr>
        <w:ind w:firstLine="708"/>
        <w:jc w:val="both"/>
      </w:pPr>
      <w:r w:rsidRPr="00E63C03">
        <w:t xml:space="preserve"> </w:t>
      </w:r>
    </w:p>
    <w:p w:rsidR="00391349" w:rsidRPr="00E63C03" w:rsidRDefault="00391349" w:rsidP="00391349">
      <w:pPr>
        <w:jc w:val="both"/>
      </w:pPr>
    </w:p>
    <w:p w:rsidR="00391349" w:rsidRDefault="00391349" w:rsidP="00391349">
      <w:pPr>
        <w:jc w:val="both"/>
      </w:pPr>
    </w:p>
    <w:p w:rsidR="00391349" w:rsidRDefault="00391349" w:rsidP="00391349">
      <w:pPr>
        <w:jc w:val="both"/>
      </w:pPr>
      <w:r>
        <w:t xml:space="preserve">Исполняющий обязанности директора </w:t>
      </w:r>
    </w:p>
    <w:p w:rsidR="00391349" w:rsidRDefault="00391349" w:rsidP="00391349">
      <w:pPr>
        <w:jc w:val="both"/>
      </w:pPr>
      <w:proofErr w:type="spellStart"/>
      <w:r>
        <w:t>МКУК</w:t>
      </w:r>
      <w:proofErr w:type="spellEnd"/>
      <w:r>
        <w:t xml:space="preserve"> «Сельский дом культуры «Гротеск»       </w:t>
      </w:r>
      <w:r>
        <w:tab/>
      </w:r>
      <w:r>
        <w:tab/>
      </w:r>
      <w:r>
        <w:tab/>
        <w:t xml:space="preserve">                      </w:t>
      </w:r>
      <w:proofErr w:type="spellStart"/>
      <w:r>
        <w:t>Г.А.Романишко</w:t>
      </w:r>
      <w:proofErr w:type="spellEnd"/>
    </w:p>
    <w:p w:rsidR="00391349" w:rsidRDefault="00391349" w:rsidP="00391349">
      <w:pPr>
        <w:jc w:val="both"/>
      </w:pPr>
    </w:p>
    <w:p w:rsidR="00391349" w:rsidRDefault="00391349" w:rsidP="00391349">
      <w:pPr>
        <w:jc w:val="both"/>
      </w:pPr>
    </w:p>
    <w:p w:rsidR="009B4D64" w:rsidRDefault="009B4D64" w:rsidP="00391349">
      <w:pPr>
        <w:pStyle w:val="a5"/>
        <w:widowControl w:val="0"/>
        <w:tabs>
          <w:tab w:val="clear" w:pos="708"/>
          <w:tab w:val="left" w:pos="7155"/>
        </w:tabs>
        <w:spacing w:after="0" w:line="240" w:lineRule="auto"/>
        <w:ind w:left="5244"/>
        <w:jc w:val="center"/>
        <w:rPr>
          <w:rFonts w:ascii="Times New Roman" w:hAnsi="Times New Roman" w:cs="Times New Roman"/>
          <w:sz w:val="24"/>
          <w:szCs w:val="24"/>
        </w:rPr>
      </w:pPr>
    </w:p>
    <w:p w:rsidR="00276D46" w:rsidRDefault="00276D46" w:rsidP="00391349">
      <w:pPr>
        <w:pStyle w:val="a5"/>
        <w:widowControl w:val="0"/>
        <w:tabs>
          <w:tab w:val="clear" w:pos="708"/>
          <w:tab w:val="left" w:pos="7155"/>
        </w:tabs>
        <w:spacing w:after="0" w:line="240" w:lineRule="auto"/>
        <w:ind w:left="5244"/>
        <w:jc w:val="center"/>
        <w:rPr>
          <w:rFonts w:ascii="Times New Roman" w:hAnsi="Times New Roman" w:cs="Times New Roman"/>
          <w:sz w:val="24"/>
          <w:szCs w:val="24"/>
        </w:rPr>
      </w:pPr>
    </w:p>
    <w:p w:rsidR="00276D46" w:rsidRDefault="00276D46" w:rsidP="00391349">
      <w:pPr>
        <w:pStyle w:val="a5"/>
        <w:widowControl w:val="0"/>
        <w:tabs>
          <w:tab w:val="clear" w:pos="708"/>
          <w:tab w:val="left" w:pos="7155"/>
        </w:tabs>
        <w:spacing w:after="0" w:line="240" w:lineRule="auto"/>
        <w:ind w:left="5244"/>
        <w:jc w:val="center"/>
        <w:rPr>
          <w:rFonts w:ascii="Times New Roman" w:hAnsi="Times New Roman" w:cs="Times New Roman"/>
          <w:sz w:val="24"/>
          <w:szCs w:val="24"/>
        </w:rPr>
      </w:pPr>
    </w:p>
    <w:p w:rsidR="00276D46" w:rsidRDefault="00276D46" w:rsidP="00391349">
      <w:pPr>
        <w:pStyle w:val="a5"/>
        <w:widowControl w:val="0"/>
        <w:tabs>
          <w:tab w:val="clear" w:pos="708"/>
          <w:tab w:val="left" w:pos="7155"/>
        </w:tabs>
        <w:spacing w:after="0" w:line="240" w:lineRule="auto"/>
        <w:ind w:left="5244"/>
        <w:jc w:val="center"/>
        <w:rPr>
          <w:rFonts w:ascii="Times New Roman" w:hAnsi="Times New Roman" w:cs="Times New Roman"/>
          <w:sz w:val="24"/>
          <w:szCs w:val="24"/>
        </w:rPr>
      </w:pPr>
    </w:p>
    <w:p w:rsidR="00276D46" w:rsidRDefault="00276D46" w:rsidP="00391349">
      <w:pPr>
        <w:pStyle w:val="a5"/>
        <w:widowControl w:val="0"/>
        <w:tabs>
          <w:tab w:val="clear" w:pos="708"/>
          <w:tab w:val="left" w:pos="7155"/>
        </w:tabs>
        <w:spacing w:after="0" w:line="240" w:lineRule="auto"/>
        <w:ind w:left="5244"/>
        <w:jc w:val="center"/>
        <w:rPr>
          <w:rFonts w:ascii="Times New Roman" w:hAnsi="Times New Roman" w:cs="Times New Roman"/>
          <w:sz w:val="24"/>
          <w:szCs w:val="24"/>
        </w:rPr>
      </w:pPr>
    </w:p>
    <w:p w:rsidR="00276D46" w:rsidRDefault="00276D46" w:rsidP="00391349">
      <w:pPr>
        <w:pStyle w:val="a5"/>
        <w:widowControl w:val="0"/>
        <w:tabs>
          <w:tab w:val="clear" w:pos="708"/>
          <w:tab w:val="left" w:pos="7155"/>
        </w:tabs>
        <w:spacing w:after="0" w:line="240" w:lineRule="auto"/>
        <w:ind w:left="5244"/>
        <w:jc w:val="center"/>
        <w:rPr>
          <w:rFonts w:ascii="Times New Roman" w:hAnsi="Times New Roman" w:cs="Times New Roman"/>
          <w:sz w:val="24"/>
          <w:szCs w:val="24"/>
        </w:rPr>
      </w:pPr>
    </w:p>
    <w:p w:rsidR="00276D46" w:rsidRDefault="00276D46" w:rsidP="00391349">
      <w:pPr>
        <w:pStyle w:val="a5"/>
        <w:widowControl w:val="0"/>
        <w:tabs>
          <w:tab w:val="clear" w:pos="708"/>
          <w:tab w:val="left" w:pos="7155"/>
        </w:tabs>
        <w:spacing w:after="0" w:line="240" w:lineRule="auto"/>
        <w:ind w:left="5244"/>
        <w:jc w:val="center"/>
        <w:rPr>
          <w:rFonts w:ascii="Times New Roman" w:hAnsi="Times New Roman" w:cs="Times New Roman"/>
          <w:sz w:val="24"/>
          <w:szCs w:val="24"/>
        </w:rPr>
      </w:pPr>
    </w:p>
    <w:p w:rsidR="00276D46" w:rsidRDefault="00276D46" w:rsidP="00391349">
      <w:pPr>
        <w:pStyle w:val="a5"/>
        <w:widowControl w:val="0"/>
        <w:tabs>
          <w:tab w:val="clear" w:pos="708"/>
          <w:tab w:val="left" w:pos="7155"/>
        </w:tabs>
        <w:spacing w:after="0" w:line="240" w:lineRule="auto"/>
        <w:ind w:left="5244"/>
        <w:jc w:val="center"/>
        <w:rPr>
          <w:rFonts w:ascii="Times New Roman" w:hAnsi="Times New Roman" w:cs="Times New Roman"/>
          <w:sz w:val="24"/>
          <w:szCs w:val="24"/>
        </w:rPr>
      </w:pPr>
    </w:p>
    <w:p w:rsidR="00276D46" w:rsidRDefault="00276D46" w:rsidP="00391349">
      <w:pPr>
        <w:pStyle w:val="a5"/>
        <w:widowControl w:val="0"/>
        <w:tabs>
          <w:tab w:val="clear" w:pos="708"/>
          <w:tab w:val="left" w:pos="7155"/>
        </w:tabs>
        <w:spacing w:after="0" w:line="240" w:lineRule="auto"/>
        <w:ind w:left="5244"/>
        <w:jc w:val="center"/>
        <w:rPr>
          <w:rFonts w:ascii="Times New Roman" w:hAnsi="Times New Roman" w:cs="Times New Roman"/>
          <w:sz w:val="24"/>
          <w:szCs w:val="24"/>
        </w:rPr>
      </w:pPr>
    </w:p>
    <w:p w:rsidR="00276D46" w:rsidRDefault="00276D46" w:rsidP="00391349">
      <w:pPr>
        <w:pStyle w:val="a5"/>
        <w:widowControl w:val="0"/>
        <w:tabs>
          <w:tab w:val="clear" w:pos="708"/>
          <w:tab w:val="left" w:pos="7155"/>
        </w:tabs>
        <w:spacing w:after="0" w:line="240" w:lineRule="auto"/>
        <w:ind w:left="5244"/>
        <w:jc w:val="center"/>
        <w:rPr>
          <w:rFonts w:ascii="Times New Roman" w:hAnsi="Times New Roman" w:cs="Times New Roman"/>
          <w:sz w:val="24"/>
          <w:szCs w:val="24"/>
        </w:rPr>
      </w:pPr>
    </w:p>
    <w:p w:rsidR="00391349" w:rsidRPr="007F7374" w:rsidRDefault="00391349" w:rsidP="00391349">
      <w:pPr>
        <w:pStyle w:val="a5"/>
        <w:widowControl w:val="0"/>
        <w:tabs>
          <w:tab w:val="clear" w:pos="708"/>
          <w:tab w:val="left" w:pos="7155"/>
        </w:tabs>
        <w:spacing w:after="0" w:line="240" w:lineRule="auto"/>
        <w:ind w:left="5244"/>
        <w:jc w:val="center"/>
        <w:rPr>
          <w:rFonts w:ascii="Times New Roman" w:hAnsi="Times New Roman" w:cs="Times New Roman"/>
          <w:sz w:val="24"/>
          <w:szCs w:val="24"/>
        </w:rPr>
      </w:pPr>
      <w:r w:rsidRPr="007F7374">
        <w:rPr>
          <w:rFonts w:ascii="Times New Roman" w:hAnsi="Times New Roman" w:cs="Times New Roman"/>
          <w:sz w:val="24"/>
          <w:szCs w:val="24"/>
        </w:rPr>
        <w:t>УТВЕРЖДЕН</w:t>
      </w:r>
      <w:r w:rsidR="00610EDF">
        <w:rPr>
          <w:rFonts w:ascii="Times New Roman" w:hAnsi="Times New Roman" w:cs="Times New Roman"/>
          <w:sz w:val="24"/>
          <w:szCs w:val="24"/>
        </w:rPr>
        <w:t>О</w:t>
      </w:r>
    </w:p>
    <w:p w:rsidR="00391349" w:rsidRPr="007F7374" w:rsidRDefault="00A235CD" w:rsidP="00391349">
      <w:pPr>
        <w:pStyle w:val="a5"/>
        <w:spacing w:after="0" w:line="240" w:lineRule="auto"/>
        <w:ind w:left="52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муниципального казенного учреждения культуры </w:t>
      </w:r>
      <w:r w:rsidR="00391349" w:rsidRPr="002E78F9"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«Сельский дом культуры «Гротеск»</w:t>
      </w:r>
    </w:p>
    <w:p w:rsidR="00391349" w:rsidRPr="007F7374" w:rsidRDefault="00391349" w:rsidP="00391349">
      <w:pPr>
        <w:pStyle w:val="a5"/>
        <w:spacing w:after="0" w:line="240" w:lineRule="auto"/>
        <w:ind w:left="5244"/>
        <w:jc w:val="center"/>
        <w:rPr>
          <w:rFonts w:ascii="Times New Roman" w:hAnsi="Times New Roman" w:cs="Times New Roman"/>
          <w:sz w:val="24"/>
          <w:szCs w:val="24"/>
        </w:rPr>
      </w:pPr>
      <w:r w:rsidRPr="007F7374">
        <w:rPr>
          <w:rFonts w:ascii="Times New Roman" w:hAnsi="Times New Roman" w:cs="Times New Roman"/>
          <w:sz w:val="24"/>
          <w:szCs w:val="24"/>
        </w:rPr>
        <w:t xml:space="preserve">от </w:t>
      </w:r>
      <w:r w:rsidR="00276D46">
        <w:rPr>
          <w:rFonts w:ascii="Times New Roman" w:hAnsi="Times New Roman" w:cs="Times New Roman"/>
          <w:sz w:val="24"/>
          <w:szCs w:val="24"/>
        </w:rPr>
        <w:t>21</w:t>
      </w:r>
      <w:r w:rsidRPr="007F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7F737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737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76D46">
        <w:rPr>
          <w:rFonts w:ascii="Times New Roman" w:hAnsi="Times New Roman" w:cs="Times New Roman"/>
          <w:sz w:val="24"/>
          <w:szCs w:val="24"/>
        </w:rPr>
        <w:t>21</w:t>
      </w:r>
      <w:r w:rsidR="00A235CD">
        <w:rPr>
          <w:rFonts w:ascii="Times New Roman" w:hAnsi="Times New Roman" w:cs="Times New Roman"/>
          <w:sz w:val="24"/>
          <w:szCs w:val="24"/>
        </w:rPr>
        <w:t>-о</w:t>
      </w:r>
    </w:p>
    <w:p w:rsidR="00391349" w:rsidRPr="007F7374" w:rsidRDefault="00391349" w:rsidP="0039134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349" w:rsidRPr="00276D46" w:rsidRDefault="00391349" w:rsidP="0039134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349" w:rsidRPr="00276D46" w:rsidRDefault="00391349" w:rsidP="0039134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349" w:rsidRPr="00276D46" w:rsidRDefault="00391349" w:rsidP="00391349">
      <w:pPr>
        <w:pStyle w:val="a5"/>
        <w:widowControl w:val="0"/>
        <w:tabs>
          <w:tab w:val="clear" w:pos="708"/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D46">
        <w:rPr>
          <w:rFonts w:ascii="Times New Roman" w:hAnsi="Times New Roman" w:cs="Times New Roman"/>
          <w:b/>
          <w:sz w:val="24"/>
          <w:szCs w:val="24"/>
        </w:rPr>
        <w:t xml:space="preserve">П О Л О Ж Е Н И Е </w:t>
      </w:r>
      <w:bookmarkStart w:id="0" w:name="Par1"/>
      <w:bookmarkStart w:id="1" w:name="Par5"/>
      <w:bookmarkStart w:id="2" w:name="sub_1001"/>
      <w:bookmarkEnd w:id="0"/>
      <w:bookmarkEnd w:id="1"/>
      <w:r w:rsidRPr="00276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349" w:rsidRDefault="00391349" w:rsidP="00391349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46">
        <w:rPr>
          <w:rFonts w:ascii="Times New Roman" w:hAnsi="Times New Roman" w:cs="Times New Roman"/>
          <w:b/>
          <w:bCs/>
          <w:sz w:val="24"/>
          <w:szCs w:val="24"/>
        </w:rPr>
        <w:t>о конфликте интересов работников муниципальн</w:t>
      </w:r>
      <w:r w:rsidR="00A235CD" w:rsidRPr="00276D46">
        <w:rPr>
          <w:rFonts w:ascii="Times New Roman" w:hAnsi="Times New Roman" w:cs="Times New Roman"/>
          <w:b/>
          <w:bCs/>
          <w:sz w:val="24"/>
          <w:szCs w:val="24"/>
        </w:rPr>
        <w:t xml:space="preserve">ого </w:t>
      </w:r>
      <w:r w:rsidR="002B3431">
        <w:rPr>
          <w:rFonts w:ascii="Times New Roman" w:hAnsi="Times New Roman" w:cs="Times New Roman"/>
          <w:b/>
          <w:bCs/>
          <w:sz w:val="24"/>
          <w:szCs w:val="24"/>
        </w:rPr>
        <w:t>автономного</w:t>
      </w:r>
      <w:r w:rsidR="00A235CD" w:rsidRPr="00276D46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учреждения культуры сельского </w:t>
      </w:r>
      <w:r w:rsidRPr="00276D46">
        <w:rPr>
          <w:rFonts w:ascii="Times New Roman" w:hAnsi="Times New Roman" w:cs="Times New Roman"/>
          <w:b/>
          <w:sz w:val="24"/>
          <w:szCs w:val="24"/>
        </w:rPr>
        <w:t>поселения Верхнеказымский</w:t>
      </w:r>
      <w:r w:rsidR="00A235CD" w:rsidRPr="00276D46">
        <w:rPr>
          <w:rFonts w:ascii="Times New Roman" w:hAnsi="Times New Roman" w:cs="Times New Roman"/>
          <w:b/>
          <w:sz w:val="24"/>
          <w:szCs w:val="24"/>
        </w:rPr>
        <w:t xml:space="preserve"> «Сельский дом культуры «Гротеск»</w:t>
      </w:r>
    </w:p>
    <w:p w:rsidR="00327AAD" w:rsidRPr="00EC6EF1" w:rsidRDefault="00327AAD" w:rsidP="00327AAD">
      <w:pPr>
        <w:jc w:val="center"/>
        <w:rPr>
          <w:i/>
        </w:rPr>
      </w:pPr>
      <w:r>
        <w:rPr>
          <w:i/>
        </w:rPr>
        <w:t>(</w:t>
      </w:r>
      <w:r w:rsidR="00610EDF">
        <w:rPr>
          <w:i/>
        </w:rPr>
        <w:t xml:space="preserve">в редакции приказа №52-о от 20.12.2018, распр. на </w:t>
      </w:r>
      <w:proofErr w:type="spellStart"/>
      <w:r w:rsidR="00610EDF">
        <w:rPr>
          <w:i/>
        </w:rPr>
        <w:t>правоотн</w:t>
      </w:r>
      <w:proofErr w:type="spellEnd"/>
      <w:r w:rsidR="00610EDF">
        <w:rPr>
          <w:i/>
        </w:rPr>
        <w:t>., возникшие с 02.08.2018</w:t>
      </w:r>
      <w:r>
        <w:rPr>
          <w:i/>
        </w:rPr>
        <w:t>)</w:t>
      </w:r>
    </w:p>
    <w:p w:rsidR="00327AAD" w:rsidRPr="00EC6EF1" w:rsidRDefault="00327AAD" w:rsidP="00327AAD">
      <w:pPr>
        <w:jc w:val="center"/>
        <w:rPr>
          <w:i/>
        </w:rPr>
      </w:pPr>
      <w:r>
        <w:rPr>
          <w:i/>
        </w:rPr>
        <w:t>(наименование в редакции приказа №52-о от 20.12.2018)</w:t>
      </w:r>
    </w:p>
    <w:p w:rsidR="002B3431" w:rsidRDefault="002B3431" w:rsidP="00391349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AAD" w:rsidRPr="00276D46" w:rsidRDefault="00327AAD" w:rsidP="00391349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349" w:rsidRPr="00276D46" w:rsidRDefault="00391349" w:rsidP="00391349"/>
    <w:p w:rsidR="00391349" w:rsidRPr="00276D46" w:rsidRDefault="00391349" w:rsidP="0039134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76D46">
        <w:rPr>
          <w:b/>
        </w:rPr>
        <w:t>I. Общие положения</w:t>
      </w:r>
    </w:p>
    <w:p w:rsidR="00391349" w:rsidRPr="00276D46" w:rsidRDefault="00391349" w:rsidP="00391349"/>
    <w:bookmarkEnd w:id="2"/>
    <w:p w:rsidR="00391349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 xml:space="preserve">1. Настоящее положение </w:t>
      </w:r>
      <w:r w:rsidR="00610EDF">
        <w:rPr>
          <w:bCs/>
        </w:rPr>
        <w:t xml:space="preserve">о конфликте интересов </w:t>
      </w:r>
      <w:r w:rsidRPr="00276D46">
        <w:rPr>
          <w:bCs/>
        </w:rPr>
        <w:t>работников муниципальн</w:t>
      </w:r>
      <w:r w:rsidR="00A235CD" w:rsidRPr="00276D46">
        <w:rPr>
          <w:bCs/>
        </w:rPr>
        <w:t xml:space="preserve">ого </w:t>
      </w:r>
      <w:r w:rsidR="00610EDF">
        <w:rPr>
          <w:bCs/>
        </w:rPr>
        <w:t>автономного</w:t>
      </w:r>
      <w:r w:rsidRPr="00276D46">
        <w:rPr>
          <w:bCs/>
        </w:rPr>
        <w:t xml:space="preserve"> учреждени</w:t>
      </w:r>
      <w:r w:rsidR="00A235CD" w:rsidRPr="00276D46">
        <w:rPr>
          <w:bCs/>
        </w:rPr>
        <w:t xml:space="preserve">я </w:t>
      </w:r>
      <w:proofErr w:type="gramStart"/>
      <w:r w:rsidR="00A235CD" w:rsidRPr="00276D46">
        <w:rPr>
          <w:bCs/>
        </w:rPr>
        <w:t>культуры</w:t>
      </w:r>
      <w:r w:rsidRPr="00276D46">
        <w:rPr>
          <w:bCs/>
        </w:rPr>
        <w:t xml:space="preserve">  </w:t>
      </w:r>
      <w:r w:rsidRPr="00276D46">
        <w:t>сельского</w:t>
      </w:r>
      <w:proofErr w:type="gramEnd"/>
      <w:r w:rsidRPr="00276D46">
        <w:t xml:space="preserve"> поселения Верхнеказымский</w:t>
      </w:r>
      <w:r w:rsidR="00A235CD" w:rsidRPr="00276D46">
        <w:t xml:space="preserve"> «Сельский дом культуры «Гротеск»</w:t>
      </w:r>
      <w:r w:rsidRPr="00276D46">
        <w:t xml:space="preserve"> (далее – Положение) устанавливает порядок выявления и урегулирования конфликтов интересов, возникающих у работников муниципальн</w:t>
      </w:r>
      <w:r w:rsidR="00A235CD" w:rsidRPr="00276D46">
        <w:t>ого</w:t>
      </w:r>
      <w:r w:rsidRPr="00276D46">
        <w:t xml:space="preserve">  </w:t>
      </w:r>
      <w:r w:rsidR="00610EDF">
        <w:rPr>
          <w:bCs/>
        </w:rPr>
        <w:t>автономного</w:t>
      </w:r>
      <w:r w:rsidR="00A235CD" w:rsidRPr="00276D46">
        <w:rPr>
          <w:bCs/>
        </w:rPr>
        <w:t xml:space="preserve"> учреждения культуры  </w:t>
      </w:r>
      <w:r w:rsidR="00A235CD" w:rsidRPr="00276D46">
        <w:t xml:space="preserve">сельского поселения Верхнеказымский «Сельский дом культуры «Гротеск» </w:t>
      </w:r>
      <w:r w:rsidRPr="00276D46">
        <w:t xml:space="preserve">(далее – </w:t>
      </w:r>
      <w:r w:rsidR="0045376E" w:rsidRPr="00276D46">
        <w:t>организаци</w:t>
      </w:r>
      <w:r w:rsidR="00276D46" w:rsidRPr="00276D46">
        <w:t>я</w:t>
      </w:r>
      <w:r w:rsidRPr="00276D46">
        <w:t>), в ходе выполнения ими трудовых обязанностей.</w:t>
      </w:r>
    </w:p>
    <w:p w:rsidR="00C91AC7" w:rsidRPr="00276D46" w:rsidRDefault="0052211E" w:rsidP="00C91AC7">
      <w:pPr>
        <w:autoSpaceDE w:val="0"/>
        <w:autoSpaceDN w:val="0"/>
        <w:adjustRightInd w:val="0"/>
        <w:jc w:val="both"/>
      </w:pPr>
      <w:r>
        <w:rPr>
          <w:i/>
        </w:rPr>
        <w:t>(п. 1</w:t>
      </w:r>
      <w:r w:rsidR="00D4012C">
        <w:rPr>
          <w:i/>
        </w:rPr>
        <w:t xml:space="preserve"> </w:t>
      </w:r>
      <w:r w:rsidR="00C91AC7" w:rsidRPr="00642CD9">
        <w:rPr>
          <w:i/>
        </w:rPr>
        <w:t xml:space="preserve"> </w:t>
      </w:r>
      <w:r w:rsidR="009F1E9F">
        <w:rPr>
          <w:i/>
        </w:rPr>
        <w:t xml:space="preserve">раздел 1 </w:t>
      </w:r>
      <w:bookmarkStart w:id="3" w:name="_GoBack"/>
      <w:bookmarkEnd w:id="3"/>
      <w:r w:rsidR="00C91AC7" w:rsidRPr="00642CD9">
        <w:rPr>
          <w:i/>
        </w:rPr>
        <w:t>в ред. №52-о от 20.12.2018)</w:t>
      </w: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 xml:space="preserve">2. Ознакомление гражданина, поступающего на работу в </w:t>
      </w:r>
      <w:r w:rsidR="0045376E" w:rsidRPr="00276D46">
        <w:t>организацию</w:t>
      </w:r>
      <w:r w:rsidRPr="00276D46">
        <w:t xml:space="preserve">, с Положением производится в соответствии со </w:t>
      </w:r>
      <w:hyperlink r:id="rId4" w:history="1">
        <w:r w:rsidRPr="00276D46">
          <w:t>статьей 68</w:t>
        </w:r>
      </w:hyperlink>
      <w:r w:rsidRPr="00276D46">
        <w:t xml:space="preserve"> Трудового кодекса Российской Федерации.</w:t>
      </w: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 xml:space="preserve">3. Действие настоящего Положения распространяется на всех работников </w:t>
      </w:r>
      <w:r w:rsidR="0045376E" w:rsidRPr="00276D46">
        <w:t>организации</w:t>
      </w:r>
      <w:r w:rsidRPr="00276D46">
        <w:t xml:space="preserve"> вне зависимости от уровня занимаемой должности.</w:t>
      </w:r>
    </w:p>
    <w:p w:rsidR="00391349" w:rsidRPr="00276D46" w:rsidRDefault="00391349" w:rsidP="00391349">
      <w:pPr>
        <w:autoSpaceDE w:val="0"/>
        <w:autoSpaceDN w:val="0"/>
        <w:adjustRightInd w:val="0"/>
        <w:jc w:val="center"/>
        <w:outlineLvl w:val="0"/>
      </w:pPr>
    </w:p>
    <w:p w:rsidR="00391349" w:rsidRPr="00276D46" w:rsidRDefault="00391349" w:rsidP="00276D4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76D46">
        <w:rPr>
          <w:b/>
        </w:rPr>
        <w:t>II. Основные принципы предотвращения</w:t>
      </w:r>
      <w:r w:rsidR="00276D46" w:rsidRPr="00276D46">
        <w:rPr>
          <w:b/>
        </w:rPr>
        <w:t xml:space="preserve"> </w:t>
      </w:r>
      <w:r w:rsidRPr="00276D46">
        <w:rPr>
          <w:b/>
        </w:rPr>
        <w:t>и урегулирования конфликта интересов</w:t>
      </w:r>
    </w:p>
    <w:p w:rsidR="00391349" w:rsidRPr="00276D46" w:rsidRDefault="00391349" w:rsidP="00391349">
      <w:pPr>
        <w:autoSpaceDE w:val="0"/>
        <w:autoSpaceDN w:val="0"/>
        <w:adjustRightInd w:val="0"/>
        <w:jc w:val="center"/>
      </w:pP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>4. В основу работы по предотвращению и урегулированию конфликта интересов положены следующие принципы:</w:t>
      </w: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>обязательность раскрытия сведений о реальном или потенциальном конфликте интересов;</w:t>
      </w: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 xml:space="preserve">индивидуальное рассмотрение и оценка </w:t>
      </w:r>
      <w:proofErr w:type="spellStart"/>
      <w:r w:rsidRPr="00276D46">
        <w:t>репутационных</w:t>
      </w:r>
      <w:proofErr w:type="spellEnd"/>
      <w:r w:rsidRPr="00276D46">
        <w:t xml:space="preserve"> рисков для </w:t>
      </w:r>
      <w:r w:rsidR="0045376E" w:rsidRPr="00276D46">
        <w:t>организации</w:t>
      </w:r>
      <w:r w:rsidRPr="00276D46">
        <w:t xml:space="preserve"> при выявлении каждого конфликта интересов и его урегулировании;</w:t>
      </w: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>конфиденциальность процесса раскрытия сведений о конфликте интересов и процесса его урегулирования;</w:t>
      </w: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 xml:space="preserve">соблюдение баланса интересов </w:t>
      </w:r>
      <w:r w:rsidR="0045376E" w:rsidRPr="00276D46">
        <w:t>организации</w:t>
      </w:r>
      <w:r w:rsidRPr="00276D46">
        <w:t xml:space="preserve"> и работника </w:t>
      </w:r>
      <w:r w:rsidR="0045376E" w:rsidRPr="00276D46">
        <w:t>организации</w:t>
      </w:r>
      <w:r w:rsidRPr="00276D46">
        <w:t xml:space="preserve"> при урегулировании конфликта интересов;</w:t>
      </w: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 xml:space="preserve">защита работника </w:t>
      </w:r>
      <w:r w:rsidR="0045376E" w:rsidRPr="00276D46">
        <w:t>организации</w:t>
      </w:r>
      <w:r w:rsidRPr="00276D46">
        <w:t xml:space="preserve"> от преследования в связи с сообщением о конфликте интересов, который был своевременно раскрыт работником </w:t>
      </w:r>
      <w:r w:rsidR="0045376E" w:rsidRPr="00276D46">
        <w:t>организации</w:t>
      </w:r>
      <w:r w:rsidRPr="00276D46">
        <w:t xml:space="preserve"> и урегулирован (предотвращен) </w:t>
      </w:r>
      <w:r w:rsidR="0045376E" w:rsidRPr="00276D46">
        <w:t>организацией</w:t>
      </w:r>
      <w:r w:rsidRPr="00276D46">
        <w:t>.</w:t>
      </w: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 xml:space="preserve">5. Формы урегулирования конфликта интересов работников </w:t>
      </w:r>
      <w:r w:rsidR="0045376E" w:rsidRPr="00276D46">
        <w:t xml:space="preserve">организации </w:t>
      </w:r>
      <w:r w:rsidRPr="00276D46">
        <w:t xml:space="preserve">должны применяться в соответствии с Трудовым </w:t>
      </w:r>
      <w:hyperlink r:id="rId5" w:history="1">
        <w:r w:rsidRPr="00276D46">
          <w:t>кодексом</w:t>
        </w:r>
      </w:hyperlink>
      <w:r w:rsidRPr="00276D46">
        <w:t xml:space="preserve"> Российской Федерации.</w:t>
      </w:r>
    </w:p>
    <w:p w:rsidR="00391349" w:rsidRPr="00276D46" w:rsidRDefault="00391349" w:rsidP="00391349">
      <w:pPr>
        <w:autoSpaceDE w:val="0"/>
        <w:autoSpaceDN w:val="0"/>
        <w:adjustRightInd w:val="0"/>
        <w:jc w:val="center"/>
        <w:rPr>
          <w:color w:val="FF0000"/>
        </w:rPr>
      </w:pPr>
    </w:p>
    <w:p w:rsidR="00391349" w:rsidRPr="00276D46" w:rsidRDefault="00391349" w:rsidP="00276D4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76D46">
        <w:rPr>
          <w:b/>
        </w:rPr>
        <w:t>III. Порядок раскрытия конфликта интересов</w:t>
      </w:r>
      <w:r w:rsidR="00276D46" w:rsidRPr="00276D46">
        <w:rPr>
          <w:b/>
        </w:rPr>
        <w:t xml:space="preserve"> </w:t>
      </w:r>
      <w:r w:rsidRPr="00276D46">
        <w:rPr>
          <w:b/>
        </w:rPr>
        <w:t xml:space="preserve">работником </w:t>
      </w:r>
      <w:r w:rsidR="0045376E" w:rsidRPr="00276D46">
        <w:rPr>
          <w:b/>
        </w:rPr>
        <w:t>организации</w:t>
      </w:r>
      <w:r w:rsidRPr="00276D46">
        <w:rPr>
          <w:b/>
        </w:rPr>
        <w:t xml:space="preserve"> и его урегулирования</w:t>
      </w:r>
    </w:p>
    <w:p w:rsidR="00391349" w:rsidRPr="00276D46" w:rsidRDefault="00391349" w:rsidP="00391349">
      <w:pPr>
        <w:autoSpaceDE w:val="0"/>
        <w:autoSpaceDN w:val="0"/>
        <w:adjustRightInd w:val="0"/>
        <w:jc w:val="center"/>
      </w:pP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lastRenderedPageBreak/>
        <w:tab/>
        <w:t xml:space="preserve">6. Ответственным за прием сведений о возникающих (имеющихся) конфликтах интересов является должностное лицо </w:t>
      </w:r>
      <w:r w:rsidR="0045376E" w:rsidRPr="00276D46">
        <w:t>организации</w:t>
      </w:r>
      <w:r w:rsidRPr="00276D46">
        <w:t>, ответственное за противодействие коррупции.</w:t>
      </w: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 xml:space="preserve">7. Процедура раскрытия конфликта интересов утверждается локальным нормативным актом </w:t>
      </w:r>
      <w:r w:rsidR="0045376E" w:rsidRPr="00276D46">
        <w:t xml:space="preserve">организации </w:t>
      </w:r>
      <w:r w:rsidRPr="00276D46">
        <w:t xml:space="preserve">и доводится до сведения всех </w:t>
      </w:r>
      <w:r w:rsidR="0094046C" w:rsidRPr="00276D46">
        <w:t>его</w:t>
      </w:r>
      <w:r w:rsidRPr="00276D46">
        <w:t xml:space="preserve"> работников.</w:t>
      </w: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>8. Раскрытие конфликта интересов осуществляется в письменной форме.</w:t>
      </w: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 xml:space="preserve">9. Информация о возможности возникновения или возникновении конфликта интересов представляется в виде </w:t>
      </w:r>
      <w:hyperlink r:id="rId6" w:history="1">
        <w:r w:rsidRPr="00276D46">
          <w:t>декларации</w:t>
        </w:r>
      </w:hyperlink>
      <w:r w:rsidRPr="00276D46">
        <w:t xml:space="preserve"> о конфликте интересов (приложение) в следующих случаях:</w:t>
      </w: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>при приеме на работу;</w:t>
      </w: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>при назначении на новую должность;</w:t>
      </w: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>при возникновении конфликта интересов.</w:t>
      </w: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>10. Допустимо первоначальное раскрытие конфликта интересов в устной форме с последующей фиксацией в письменном виде.</w:t>
      </w:r>
    </w:p>
    <w:p w:rsidR="00391349" w:rsidRPr="00276D46" w:rsidRDefault="00391349" w:rsidP="00391349">
      <w:pPr>
        <w:autoSpaceDE w:val="0"/>
        <w:autoSpaceDN w:val="0"/>
        <w:adjustRightInd w:val="0"/>
        <w:jc w:val="center"/>
        <w:rPr>
          <w:color w:val="FF0000"/>
        </w:rPr>
      </w:pPr>
    </w:p>
    <w:p w:rsidR="00391349" w:rsidRPr="00276D46" w:rsidRDefault="00391349" w:rsidP="00276D4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76D46">
        <w:rPr>
          <w:b/>
        </w:rPr>
        <w:t>IV. Возможные способы</w:t>
      </w:r>
      <w:r w:rsidR="00276D46" w:rsidRPr="00276D46">
        <w:rPr>
          <w:b/>
        </w:rPr>
        <w:t xml:space="preserve"> </w:t>
      </w:r>
      <w:r w:rsidRPr="00276D46">
        <w:rPr>
          <w:b/>
        </w:rPr>
        <w:t>разрешения возникшего конфликта интересов</w:t>
      </w:r>
    </w:p>
    <w:p w:rsidR="00391349" w:rsidRPr="00276D46" w:rsidRDefault="00391349" w:rsidP="00391349">
      <w:pPr>
        <w:autoSpaceDE w:val="0"/>
        <w:autoSpaceDN w:val="0"/>
        <w:adjustRightInd w:val="0"/>
        <w:jc w:val="center"/>
      </w:pP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 xml:space="preserve">11. Декларация о конфликте интересов изучается должностным лицом </w:t>
      </w:r>
      <w:r w:rsidR="0045376E" w:rsidRPr="00276D46">
        <w:t>организации</w:t>
      </w:r>
      <w:r w:rsidRPr="00276D46">
        <w:t xml:space="preserve">, ответственным за противодействие коррупции, и направляется руководителю </w:t>
      </w:r>
      <w:r w:rsidR="0045376E" w:rsidRPr="00276D46">
        <w:t>организации</w:t>
      </w:r>
      <w:r w:rsidRPr="00276D46">
        <w:t>.</w:t>
      </w: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 xml:space="preserve">12. Руководитель </w:t>
      </w:r>
      <w:r w:rsidR="0045376E" w:rsidRPr="00276D46">
        <w:t xml:space="preserve">организации </w:t>
      </w:r>
      <w:r w:rsidRPr="00276D46">
        <w:t xml:space="preserve">рассматривает декларацию о конфликте интересов, оценивает серьезность возникающих для </w:t>
      </w:r>
      <w:r w:rsidR="0045376E" w:rsidRPr="00276D46">
        <w:t xml:space="preserve">организации </w:t>
      </w:r>
      <w:r w:rsidRPr="00276D46">
        <w:t>рисков и, в случае необходимости, определяет форму урегулирования конфликта интересов.</w:t>
      </w: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rPr>
          <w:color w:val="FF0000"/>
        </w:rPr>
        <w:tab/>
      </w:r>
      <w:r w:rsidRPr="00276D46">
        <w:t xml:space="preserve">13. Рассмотрение декларации о конфликте интересов осуществляется руководителем </w:t>
      </w:r>
      <w:r w:rsidR="0045376E" w:rsidRPr="00276D46">
        <w:t xml:space="preserve">организации </w:t>
      </w:r>
      <w:r w:rsidRPr="00276D46">
        <w:t xml:space="preserve">и должностным лицом </w:t>
      </w:r>
      <w:r w:rsidR="0045376E" w:rsidRPr="00276D46">
        <w:t>организации</w:t>
      </w:r>
      <w:r w:rsidRPr="00276D46">
        <w:t>, ответственным за противодействие коррупции, конфиденциально.</w:t>
      </w: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>14. Формы урегулирования конфликта интересов:</w:t>
      </w: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 xml:space="preserve">ограничение доступа работника </w:t>
      </w:r>
      <w:r w:rsidR="0045376E" w:rsidRPr="00276D46">
        <w:t xml:space="preserve">организации </w:t>
      </w:r>
      <w:r w:rsidRPr="00276D46">
        <w:t>к конкретной информации, которая может затрагивать его личные интересы;</w:t>
      </w: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 xml:space="preserve">добровольный отказ работника </w:t>
      </w:r>
      <w:r w:rsidR="0045376E" w:rsidRPr="00276D46">
        <w:t xml:space="preserve">организации </w:t>
      </w:r>
      <w:r w:rsidRPr="00276D46"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 xml:space="preserve">пересмотр и изменение функциональных обязанностей работника </w:t>
      </w:r>
      <w:r w:rsidR="0045376E" w:rsidRPr="00276D46">
        <w:t>организации</w:t>
      </w:r>
      <w:r w:rsidRPr="00276D46">
        <w:t>;</w:t>
      </w: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 xml:space="preserve">перевод работника </w:t>
      </w:r>
      <w:r w:rsidR="00A80463" w:rsidRPr="00276D46">
        <w:t>учреждения</w:t>
      </w:r>
      <w:r w:rsidRPr="00276D46">
        <w:t xml:space="preserve">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7" w:history="1">
        <w:r w:rsidRPr="00276D46">
          <w:t>кодексом</w:t>
        </w:r>
      </w:hyperlink>
      <w:r w:rsidRPr="00276D46">
        <w:t xml:space="preserve"> Российской Федерации;</w:t>
      </w: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 xml:space="preserve">отказ работника </w:t>
      </w:r>
      <w:r w:rsidR="0045376E" w:rsidRPr="00276D46">
        <w:t xml:space="preserve">организации </w:t>
      </w:r>
      <w:r w:rsidRPr="00276D46">
        <w:t xml:space="preserve">от своего личного интереса, порождающего конфликт с интересами </w:t>
      </w:r>
      <w:r w:rsidR="001821BF" w:rsidRPr="00276D46">
        <w:t>организации</w:t>
      </w:r>
      <w:r w:rsidRPr="00276D46">
        <w:t>;</w:t>
      </w: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 xml:space="preserve">увольнение работника </w:t>
      </w:r>
      <w:r w:rsidR="001821BF" w:rsidRPr="00276D46">
        <w:t xml:space="preserve">организации </w:t>
      </w:r>
      <w:r w:rsidRPr="00276D46">
        <w:t xml:space="preserve">в соответствии со </w:t>
      </w:r>
      <w:hyperlink r:id="rId8" w:history="1">
        <w:r w:rsidRPr="00276D46">
          <w:t>статьей 80</w:t>
        </w:r>
      </w:hyperlink>
      <w:r w:rsidRPr="00276D46">
        <w:t xml:space="preserve"> Трудового кодекса Российской Федерации;</w:t>
      </w: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 xml:space="preserve">увольнение работника </w:t>
      </w:r>
      <w:r w:rsidR="001821BF" w:rsidRPr="00276D46">
        <w:t xml:space="preserve">организации </w:t>
      </w:r>
      <w:r w:rsidRPr="00276D46">
        <w:t xml:space="preserve">в соответствии с </w:t>
      </w:r>
      <w:hyperlink r:id="rId9" w:history="1">
        <w:r w:rsidRPr="00276D46">
          <w:t>пунктом 7.1 части первой статьи 81</w:t>
        </w:r>
      </w:hyperlink>
      <w:r w:rsidRPr="00276D46">
        <w:t xml:space="preserve"> Трудового кодекса Российской Федерации;</w:t>
      </w: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>иные формы разрешения конфликта интересов.</w:t>
      </w: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 xml:space="preserve">15. По письменной договоренности </w:t>
      </w:r>
      <w:r w:rsidR="001821BF" w:rsidRPr="00276D46">
        <w:t xml:space="preserve">организации </w:t>
      </w:r>
      <w:r w:rsidRPr="00276D46">
        <w:t xml:space="preserve">и работника </w:t>
      </w:r>
      <w:r w:rsidR="001821BF" w:rsidRPr="00276D46">
        <w:t>организации</w:t>
      </w:r>
      <w:r w:rsidRPr="00276D46">
        <w:t>, раскрывшего сведения о конфликте интересов, могут применяться иные формы урегулирования.</w:t>
      </w: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 xml:space="preserve">16. При принятии решения о выборе конкретного метода разрешения конфликта интересов учитывается степень личного интереса работника </w:t>
      </w:r>
      <w:r w:rsidR="001821BF" w:rsidRPr="00276D46">
        <w:t>организации</w:t>
      </w:r>
      <w:r w:rsidRPr="00276D46">
        <w:t xml:space="preserve">, вероятность того, что его личный интерес будет реализован в ущерб интересам </w:t>
      </w:r>
      <w:r w:rsidR="001821BF" w:rsidRPr="00276D46">
        <w:t>организации</w:t>
      </w:r>
      <w:r w:rsidRPr="00276D46">
        <w:t>.</w:t>
      </w:r>
    </w:p>
    <w:p w:rsidR="00391349" w:rsidRPr="00276D46" w:rsidRDefault="00391349" w:rsidP="00391349">
      <w:pPr>
        <w:autoSpaceDE w:val="0"/>
        <w:autoSpaceDN w:val="0"/>
        <w:adjustRightInd w:val="0"/>
        <w:jc w:val="center"/>
      </w:pPr>
    </w:p>
    <w:p w:rsidR="00391349" w:rsidRPr="00276D46" w:rsidRDefault="00391349" w:rsidP="00276D4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76D46">
        <w:rPr>
          <w:b/>
        </w:rPr>
        <w:t xml:space="preserve">V. Обязанности работника </w:t>
      </w:r>
      <w:r w:rsidR="001821BF" w:rsidRPr="00276D46">
        <w:rPr>
          <w:b/>
        </w:rPr>
        <w:t>организации</w:t>
      </w:r>
      <w:r w:rsidRPr="00276D46">
        <w:rPr>
          <w:b/>
        </w:rPr>
        <w:t xml:space="preserve"> в связи с раскрытием</w:t>
      </w:r>
      <w:r w:rsidR="00276D46" w:rsidRPr="00276D46">
        <w:rPr>
          <w:b/>
        </w:rPr>
        <w:t xml:space="preserve"> </w:t>
      </w:r>
      <w:r w:rsidRPr="00276D46">
        <w:rPr>
          <w:b/>
        </w:rPr>
        <w:t>и урегулированием конфликта интересов</w:t>
      </w:r>
    </w:p>
    <w:p w:rsidR="00391349" w:rsidRPr="00276D46" w:rsidRDefault="00391349" w:rsidP="00391349">
      <w:pPr>
        <w:autoSpaceDE w:val="0"/>
        <w:autoSpaceDN w:val="0"/>
        <w:adjustRightInd w:val="0"/>
        <w:jc w:val="center"/>
      </w:pP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 xml:space="preserve">17. При принятии решений по деловым вопросам и выполнении своих должностных обязанностей работник </w:t>
      </w:r>
      <w:r w:rsidR="001821BF" w:rsidRPr="00276D46">
        <w:t xml:space="preserve">организации </w:t>
      </w:r>
      <w:r w:rsidRPr="00276D46">
        <w:t>обязан:</w:t>
      </w: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lastRenderedPageBreak/>
        <w:tab/>
        <w:t xml:space="preserve">руководствоваться интересами </w:t>
      </w:r>
      <w:r w:rsidR="001821BF" w:rsidRPr="00276D46">
        <w:t xml:space="preserve">организации </w:t>
      </w:r>
      <w:r w:rsidRPr="00276D46">
        <w:t>без учета своих личных интересов, интересов своих родственников и друзей;</w:t>
      </w: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>избегать ситуаций и обстоятельств, которые могут привести к конфликту интересов;</w:t>
      </w: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>раскрывать возникший (реальный) или потенциальный конфликт интересов;</w:t>
      </w:r>
    </w:p>
    <w:p w:rsidR="00391349" w:rsidRPr="00276D46" w:rsidRDefault="00391349" w:rsidP="00391349">
      <w:pPr>
        <w:autoSpaceDE w:val="0"/>
        <w:autoSpaceDN w:val="0"/>
        <w:adjustRightInd w:val="0"/>
        <w:ind w:firstLine="540"/>
        <w:jc w:val="both"/>
      </w:pPr>
      <w:r w:rsidRPr="00276D46">
        <w:tab/>
        <w:t>содействовать урегулированию возникшего конфликта интересов.</w:t>
      </w:r>
    </w:p>
    <w:p w:rsidR="00276D46" w:rsidRDefault="00391349" w:rsidP="00276D46">
      <w:pPr>
        <w:pStyle w:val="a3"/>
        <w:tabs>
          <w:tab w:val="left" w:pos="3960"/>
        </w:tabs>
      </w:pPr>
      <w:r w:rsidRPr="00276D46">
        <w:tab/>
        <w:t>_____________</w:t>
      </w:r>
    </w:p>
    <w:p w:rsidR="00C91AC7" w:rsidRDefault="00276D46" w:rsidP="00276D46">
      <w:pPr>
        <w:pStyle w:val="a3"/>
        <w:tabs>
          <w:tab w:val="left" w:pos="39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1AC7" w:rsidRDefault="00C91AC7" w:rsidP="00276D46">
      <w:pPr>
        <w:pStyle w:val="a3"/>
        <w:tabs>
          <w:tab w:val="left" w:pos="3960"/>
        </w:tabs>
      </w:pPr>
    </w:p>
    <w:p w:rsidR="00C91AC7" w:rsidRDefault="00C91AC7" w:rsidP="00276D46">
      <w:pPr>
        <w:pStyle w:val="a3"/>
        <w:tabs>
          <w:tab w:val="left" w:pos="3960"/>
        </w:tabs>
      </w:pPr>
    </w:p>
    <w:p w:rsidR="00C91AC7" w:rsidRDefault="00C91AC7" w:rsidP="00276D46">
      <w:pPr>
        <w:pStyle w:val="a3"/>
        <w:tabs>
          <w:tab w:val="left" w:pos="3960"/>
        </w:tabs>
      </w:pPr>
    </w:p>
    <w:p w:rsidR="00C91AC7" w:rsidRDefault="00C91AC7" w:rsidP="00276D46">
      <w:pPr>
        <w:pStyle w:val="a3"/>
        <w:tabs>
          <w:tab w:val="left" w:pos="3960"/>
        </w:tabs>
      </w:pPr>
    </w:p>
    <w:p w:rsidR="00C91AC7" w:rsidRDefault="00C91AC7" w:rsidP="00276D46">
      <w:pPr>
        <w:pStyle w:val="a3"/>
        <w:tabs>
          <w:tab w:val="left" w:pos="3960"/>
        </w:tabs>
      </w:pPr>
    </w:p>
    <w:p w:rsidR="00C91AC7" w:rsidRDefault="00C91AC7" w:rsidP="00276D46">
      <w:pPr>
        <w:pStyle w:val="a3"/>
        <w:tabs>
          <w:tab w:val="left" w:pos="3960"/>
        </w:tabs>
      </w:pPr>
    </w:p>
    <w:p w:rsidR="00C91AC7" w:rsidRDefault="00C91AC7" w:rsidP="00276D46">
      <w:pPr>
        <w:pStyle w:val="a3"/>
        <w:tabs>
          <w:tab w:val="left" w:pos="3960"/>
        </w:tabs>
      </w:pPr>
    </w:p>
    <w:p w:rsidR="00C91AC7" w:rsidRDefault="00C91AC7" w:rsidP="00276D46">
      <w:pPr>
        <w:pStyle w:val="a3"/>
        <w:tabs>
          <w:tab w:val="left" w:pos="3960"/>
        </w:tabs>
      </w:pPr>
    </w:p>
    <w:p w:rsidR="00C91AC7" w:rsidRDefault="00C91AC7" w:rsidP="00276D46">
      <w:pPr>
        <w:pStyle w:val="a3"/>
        <w:tabs>
          <w:tab w:val="left" w:pos="3960"/>
        </w:tabs>
      </w:pPr>
    </w:p>
    <w:p w:rsidR="00C91AC7" w:rsidRDefault="00C91AC7" w:rsidP="00276D46">
      <w:pPr>
        <w:pStyle w:val="a3"/>
        <w:tabs>
          <w:tab w:val="left" w:pos="3960"/>
        </w:tabs>
      </w:pPr>
    </w:p>
    <w:p w:rsidR="00C91AC7" w:rsidRDefault="00C91AC7" w:rsidP="00276D46">
      <w:pPr>
        <w:pStyle w:val="a3"/>
        <w:tabs>
          <w:tab w:val="left" w:pos="3960"/>
        </w:tabs>
      </w:pPr>
    </w:p>
    <w:p w:rsidR="00C91AC7" w:rsidRDefault="00C91AC7" w:rsidP="00276D46">
      <w:pPr>
        <w:pStyle w:val="a3"/>
        <w:tabs>
          <w:tab w:val="left" w:pos="3960"/>
        </w:tabs>
      </w:pPr>
    </w:p>
    <w:p w:rsidR="00C91AC7" w:rsidRDefault="00C91AC7" w:rsidP="00276D46">
      <w:pPr>
        <w:pStyle w:val="a3"/>
        <w:tabs>
          <w:tab w:val="left" w:pos="3960"/>
        </w:tabs>
      </w:pPr>
    </w:p>
    <w:p w:rsidR="00C91AC7" w:rsidRDefault="00C91AC7" w:rsidP="00276D46">
      <w:pPr>
        <w:pStyle w:val="a3"/>
        <w:tabs>
          <w:tab w:val="left" w:pos="3960"/>
        </w:tabs>
      </w:pPr>
    </w:p>
    <w:p w:rsidR="00C91AC7" w:rsidRDefault="00C91AC7" w:rsidP="00276D46">
      <w:pPr>
        <w:pStyle w:val="a3"/>
        <w:tabs>
          <w:tab w:val="left" w:pos="3960"/>
        </w:tabs>
      </w:pPr>
    </w:p>
    <w:p w:rsidR="00C91AC7" w:rsidRDefault="00C91AC7" w:rsidP="00276D46">
      <w:pPr>
        <w:pStyle w:val="a3"/>
        <w:tabs>
          <w:tab w:val="left" w:pos="3960"/>
        </w:tabs>
      </w:pPr>
    </w:p>
    <w:p w:rsidR="00C91AC7" w:rsidRDefault="00C91AC7" w:rsidP="00276D46">
      <w:pPr>
        <w:pStyle w:val="a3"/>
        <w:tabs>
          <w:tab w:val="left" w:pos="3960"/>
        </w:tabs>
      </w:pPr>
    </w:p>
    <w:p w:rsidR="00C91AC7" w:rsidRDefault="00C91AC7" w:rsidP="00276D46">
      <w:pPr>
        <w:pStyle w:val="a3"/>
        <w:tabs>
          <w:tab w:val="left" w:pos="3960"/>
        </w:tabs>
      </w:pPr>
    </w:p>
    <w:p w:rsidR="00C91AC7" w:rsidRDefault="00C91AC7" w:rsidP="00276D46">
      <w:pPr>
        <w:pStyle w:val="a3"/>
        <w:tabs>
          <w:tab w:val="left" w:pos="3960"/>
        </w:tabs>
      </w:pPr>
    </w:p>
    <w:p w:rsidR="00C91AC7" w:rsidRDefault="00C91AC7" w:rsidP="00276D46">
      <w:pPr>
        <w:pStyle w:val="a3"/>
        <w:tabs>
          <w:tab w:val="left" w:pos="3960"/>
        </w:tabs>
      </w:pPr>
    </w:p>
    <w:p w:rsidR="00C91AC7" w:rsidRDefault="00C91AC7" w:rsidP="00276D46">
      <w:pPr>
        <w:pStyle w:val="a3"/>
        <w:tabs>
          <w:tab w:val="left" w:pos="3960"/>
        </w:tabs>
      </w:pPr>
    </w:p>
    <w:p w:rsidR="00C91AC7" w:rsidRDefault="00C91AC7" w:rsidP="00276D46">
      <w:pPr>
        <w:pStyle w:val="a3"/>
        <w:tabs>
          <w:tab w:val="left" w:pos="3960"/>
        </w:tabs>
      </w:pPr>
    </w:p>
    <w:p w:rsidR="00C91AC7" w:rsidRDefault="00C91AC7" w:rsidP="00276D46">
      <w:pPr>
        <w:pStyle w:val="a3"/>
        <w:tabs>
          <w:tab w:val="left" w:pos="3960"/>
        </w:tabs>
      </w:pPr>
    </w:p>
    <w:p w:rsidR="00C91AC7" w:rsidRDefault="00C91AC7" w:rsidP="00276D46">
      <w:pPr>
        <w:pStyle w:val="a3"/>
        <w:tabs>
          <w:tab w:val="left" w:pos="3960"/>
        </w:tabs>
      </w:pPr>
    </w:p>
    <w:p w:rsidR="00C91AC7" w:rsidRDefault="00C91AC7" w:rsidP="00276D46">
      <w:pPr>
        <w:pStyle w:val="a3"/>
        <w:tabs>
          <w:tab w:val="left" w:pos="3960"/>
        </w:tabs>
      </w:pPr>
    </w:p>
    <w:p w:rsidR="00C91AC7" w:rsidRDefault="00C91AC7" w:rsidP="00276D46">
      <w:pPr>
        <w:pStyle w:val="a3"/>
        <w:tabs>
          <w:tab w:val="left" w:pos="3960"/>
        </w:tabs>
      </w:pPr>
    </w:p>
    <w:p w:rsidR="00C91AC7" w:rsidRDefault="00C91AC7" w:rsidP="00276D46">
      <w:pPr>
        <w:pStyle w:val="a3"/>
        <w:tabs>
          <w:tab w:val="left" w:pos="3960"/>
        </w:tabs>
      </w:pPr>
    </w:p>
    <w:p w:rsidR="00C91AC7" w:rsidRDefault="00C91AC7" w:rsidP="00276D46">
      <w:pPr>
        <w:pStyle w:val="a3"/>
        <w:tabs>
          <w:tab w:val="left" w:pos="3960"/>
        </w:tabs>
      </w:pPr>
    </w:p>
    <w:p w:rsidR="00C91AC7" w:rsidRDefault="00C91AC7" w:rsidP="00276D46">
      <w:pPr>
        <w:pStyle w:val="a3"/>
        <w:tabs>
          <w:tab w:val="left" w:pos="3960"/>
        </w:tabs>
      </w:pPr>
    </w:p>
    <w:p w:rsidR="00C91AC7" w:rsidRDefault="00C91AC7" w:rsidP="00276D46">
      <w:pPr>
        <w:pStyle w:val="a3"/>
        <w:tabs>
          <w:tab w:val="left" w:pos="3960"/>
        </w:tabs>
      </w:pPr>
    </w:p>
    <w:p w:rsidR="00C91AC7" w:rsidRDefault="00C91AC7" w:rsidP="00276D46">
      <w:pPr>
        <w:pStyle w:val="a3"/>
        <w:tabs>
          <w:tab w:val="left" w:pos="3960"/>
        </w:tabs>
      </w:pPr>
    </w:p>
    <w:p w:rsidR="00C91AC7" w:rsidRDefault="00C91AC7" w:rsidP="007F025E">
      <w:pPr>
        <w:pStyle w:val="a3"/>
        <w:tabs>
          <w:tab w:val="left" w:pos="3960"/>
        </w:tabs>
        <w:ind w:left="0"/>
      </w:pPr>
    </w:p>
    <w:p w:rsidR="00391349" w:rsidRPr="0045376E" w:rsidRDefault="00C91AC7" w:rsidP="00C91AC7">
      <w:pPr>
        <w:pStyle w:val="a3"/>
        <w:tabs>
          <w:tab w:val="left" w:pos="3960"/>
        </w:tabs>
        <w:jc w:val="center"/>
      </w:pPr>
      <w:r>
        <w:lastRenderedPageBreak/>
        <w:t xml:space="preserve">                                                                                                                             </w:t>
      </w:r>
      <w:r w:rsidR="00391349" w:rsidRPr="0045376E">
        <w:t>ПРИЛОЖЕНИЕ</w:t>
      </w:r>
    </w:p>
    <w:p w:rsidR="00391349" w:rsidRPr="0045376E" w:rsidRDefault="00391349" w:rsidP="00391349">
      <w:pPr>
        <w:pStyle w:val="a5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376E">
        <w:rPr>
          <w:rFonts w:ascii="Times New Roman" w:hAnsi="Times New Roman" w:cs="Times New Roman"/>
          <w:sz w:val="24"/>
          <w:szCs w:val="24"/>
        </w:rPr>
        <w:t xml:space="preserve">к </w:t>
      </w:r>
      <w:r w:rsidR="00E576B8">
        <w:rPr>
          <w:rFonts w:ascii="Times New Roman" w:hAnsi="Times New Roman" w:cs="Times New Roman"/>
          <w:sz w:val="24"/>
          <w:szCs w:val="24"/>
        </w:rPr>
        <w:t>П</w:t>
      </w:r>
      <w:r w:rsidRPr="0045376E">
        <w:rPr>
          <w:rFonts w:ascii="Times New Roman" w:hAnsi="Times New Roman" w:cs="Times New Roman"/>
          <w:bCs/>
          <w:sz w:val="24"/>
          <w:szCs w:val="24"/>
        </w:rPr>
        <w:t>оложению о конфликте</w:t>
      </w:r>
    </w:p>
    <w:p w:rsidR="0045376E" w:rsidRPr="0045376E" w:rsidRDefault="00391349" w:rsidP="00391349">
      <w:pPr>
        <w:pStyle w:val="a5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376E">
        <w:rPr>
          <w:rFonts w:ascii="Times New Roman" w:hAnsi="Times New Roman" w:cs="Times New Roman"/>
          <w:bCs/>
          <w:sz w:val="24"/>
          <w:szCs w:val="24"/>
        </w:rPr>
        <w:t>интересов работников муниципальн</w:t>
      </w:r>
      <w:r w:rsidR="0045376E" w:rsidRPr="0045376E">
        <w:rPr>
          <w:rFonts w:ascii="Times New Roman" w:hAnsi="Times New Roman" w:cs="Times New Roman"/>
          <w:bCs/>
          <w:sz w:val="24"/>
          <w:szCs w:val="24"/>
        </w:rPr>
        <w:t xml:space="preserve">ого </w:t>
      </w:r>
    </w:p>
    <w:p w:rsidR="0045376E" w:rsidRPr="0045376E" w:rsidRDefault="00C91AC7" w:rsidP="00391349">
      <w:pPr>
        <w:pStyle w:val="a5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автономного</w:t>
      </w:r>
      <w:r w:rsidR="0045376E" w:rsidRPr="004537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1349" w:rsidRPr="0045376E">
        <w:rPr>
          <w:rFonts w:ascii="Times New Roman" w:hAnsi="Times New Roman" w:cs="Times New Roman"/>
          <w:bCs/>
          <w:sz w:val="24"/>
          <w:szCs w:val="24"/>
        </w:rPr>
        <w:t>учреждени</w:t>
      </w:r>
      <w:r w:rsidR="0045376E" w:rsidRPr="0045376E">
        <w:rPr>
          <w:rFonts w:ascii="Times New Roman" w:hAnsi="Times New Roman" w:cs="Times New Roman"/>
          <w:bCs/>
          <w:sz w:val="24"/>
          <w:szCs w:val="24"/>
        </w:rPr>
        <w:t xml:space="preserve">я культуры </w:t>
      </w:r>
    </w:p>
    <w:p w:rsidR="0045376E" w:rsidRPr="0045376E" w:rsidRDefault="00391349" w:rsidP="00391349">
      <w:pPr>
        <w:pStyle w:val="a5"/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76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5376E" w:rsidRPr="0045376E">
        <w:rPr>
          <w:rFonts w:ascii="Times New Roman" w:hAnsi="Times New Roman" w:cs="Times New Roman"/>
          <w:sz w:val="24"/>
          <w:szCs w:val="24"/>
        </w:rPr>
        <w:t xml:space="preserve"> </w:t>
      </w:r>
      <w:r w:rsidRPr="0045376E">
        <w:rPr>
          <w:rFonts w:ascii="Times New Roman" w:hAnsi="Times New Roman" w:cs="Times New Roman"/>
          <w:sz w:val="24"/>
          <w:szCs w:val="24"/>
        </w:rPr>
        <w:t>Верхнеказымский</w:t>
      </w:r>
      <w:r w:rsidR="0045376E" w:rsidRPr="00453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349" w:rsidRDefault="0045376E" w:rsidP="00391349">
      <w:pPr>
        <w:pStyle w:val="a5"/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76E">
        <w:rPr>
          <w:rFonts w:ascii="Times New Roman" w:hAnsi="Times New Roman" w:cs="Times New Roman"/>
          <w:sz w:val="24"/>
          <w:szCs w:val="24"/>
        </w:rPr>
        <w:t>«Сельский дом культуры «Гротеск»</w:t>
      </w:r>
      <w:r w:rsidR="00391349" w:rsidRPr="00453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349" w:rsidRPr="007E75C4" w:rsidRDefault="007E75C4" w:rsidP="0039134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E75C4">
        <w:rPr>
          <w:rFonts w:ascii="Times New Roman" w:hAnsi="Times New Roman" w:cs="Times New Roman"/>
          <w:i/>
          <w:sz w:val="24"/>
        </w:rPr>
        <w:t>(</w:t>
      </w:r>
      <w:r w:rsidR="00EA41FA">
        <w:rPr>
          <w:rFonts w:ascii="Times New Roman" w:hAnsi="Times New Roman" w:cs="Times New Roman"/>
          <w:i/>
          <w:sz w:val="24"/>
        </w:rPr>
        <w:t xml:space="preserve">гриф </w:t>
      </w:r>
      <w:r w:rsidRPr="007E75C4">
        <w:rPr>
          <w:rFonts w:ascii="Times New Roman" w:hAnsi="Times New Roman" w:cs="Times New Roman"/>
          <w:i/>
          <w:sz w:val="24"/>
        </w:rPr>
        <w:t>в ред</w:t>
      </w:r>
      <w:r w:rsidR="00EA41FA">
        <w:rPr>
          <w:rFonts w:ascii="Times New Roman" w:hAnsi="Times New Roman" w:cs="Times New Roman"/>
          <w:i/>
          <w:sz w:val="24"/>
        </w:rPr>
        <w:t>акции</w:t>
      </w:r>
      <w:r w:rsidRPr="007E75C4">
        <w:rPr>
          <w:rFonts w:ascii="Times New Roman" w:hAnsi="Times New Roman" w:cs="Times New Roman"/>
          <w:i/>
          <w:sz w:val="24"/>
        </w:rPr>
        <w:t xml:space="preserve"> </w:t>
      </w:r>
      <w:r w:rsidR="00EA41FA">
        <w:rPr>
          <w:rFonts w:ascii="Times New Roman" w:hAnsi="Times New Roman" w:cs="Times New Roman"/>
          <w:i/>
          <w:sz w:val="24"/>
        </w:rPr>
        <w:t xml:space="preserve">приказа </w:t>
      </w:r>
      <w:r w:rsidRPr="007E75C4">
        <w:rPr>
          <w:rFonts w:ascii="Times New Roman" w:hAnsi="Times New Roman" w:cs="Times New Roman"/>
          <w:i/>
          <w:sz w:val="24"/>
        </w:rPr>
        <w:t>№52-о от 20.12.2018)</w:t>
      </w:r>
      <w:r w:rsidR="00391349" w:rsidRPr="007E75C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91349" w:rsidRPr="0045376E" w:rsidRDefault="00391349" w:rsidP="00391349">
      <w:pPr>
        <w:tabs>
          <w:tab w:val="left" w:pos="709"/>
          <w:tab w:val="left" w:pos="851"/>
        </w:tabs>
        <w:jc w:val="both"/>
      </w:pPr>
    </w:p>
    <w:p w:rsidR="00391349" w:rsidRPr="0045376E" w:rsidRDefault="00391349" w:rsidP="00391349">
      <w:pPr>
        <w:tabs>
          <w:tab w:val="left" w:pos="709"/>
          <w:tab w:val="left" w:pos="851"/>
        </w:tabs>
        <w:jc w:val="right"/>
      </w:pPr>
    </w:p>
    <w:p w:rsidR="00391349" w:rsidRPr="0045376E" w:rsidRDefault="00391349" w:rsidP="003913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376E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391349" w:rsidRPr="0045376E" w:rsidRDefault="00391349" w:rsidP="0039134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5376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5376E">
        <w:rPr>
          <w:rFonts w:ascii="Times New Roman" w:hAnsi="Times New Roman" w:cs="Times New Roman"/>
          <w:sz w:val="16"/>
          <w:szCs w:val="16"/>
        </w:rPr>
        <w:t xml:space="preserve">(ФИО и должность непосредственного </w:t>
      </w:r>
      <w:r w:rsidR="0045376E" w:rsidRPr="0045376E">
        <w:rPr>
          <w:rFonts w:ascii="Times New Roman" w:hAnsi="Times New Roman" w:cs="Times New Roman"/>
          <w:sz w:val="16"/>
          <w:szCs w:val="16"/>
        </w:rPr>
        <w:t>руководителя</w:t>
      </w:r>
      <w:r w:rsidRPr="0045376E">
        <w:rPr>
          <w:rFonts w:ascii="Times New Roman" w:hAnsi="Times New Roman" w:cs="Times New Roman"/>
          <w:sz w:val="16"/>
          <w:szCs w:val="16"/>
        </w:rPr>
        <w:t>)</w:t>
      </w:r>
    </w:p>
    <w:p w:rsidR="00391349" w:rsidRPr="0045376E" w:rsidRDefault="00391349" w:rsidP="003913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376E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391349" w:rsidRPr="0045376E" w:rsidRDefault="00391349" w:rsidP="0039134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5376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91349" w:rsidRPr="0045376E" w:rsidRDefault="00391349" w:rsidP="003913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376E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391349" w:rsidRPr="0045376E" w:rsidRDefault="00391349" w:rsidP="0039134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5376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5376E">
        <w:rPr>
          <w:rFonts w:ascii="Times New Roman" w:hAnsi="Times New Roman" w:cs="Times New Roman"/>
          <w:sz w:val="16"/>
          <w:szCs w:val="16"/>
        </w:rPr>
        <w:t>ФИО работника, заполнившего декларацию, должность)</w:t>
      </w:r>
    </w:p>
    <w:p w:rsidR="00391349" w:rsidRPr="0045376E" w:rsidRDefault="00391349" w:rsidP="003913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376E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391349" w:rsidRPr="0045376E" w:rsidRDefault="00391349" w:rsidP="0039134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5376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91349" w:rsidRPr="0045376E" w:rsidRDefault="00391349" w:rsidP="00391349">
      <w:pPr>
        <w:autoSpaceDE w:val="0"/>
        <w:autoSpaceDN w:val="0"/>
        <w:adjustRightInd w:val="0"/>
        <w:jc w:val="center"/>
        <w:outlineLvl w:val="0"/>
      </w:pPr>
    </w:p>
    <w:p w:rsidR="00391349" w:rsidRPr="0045376E" w:rsidRDefault="00391349" w:rsidP="00391349">
      <w:pPr>
        <w:autoSpaceDE w:val="0"/>
        <w:autoSpaceDN w:val="0"/>
        <w:adjustRightInd w:val="0"/>
        <w:jc w:val="center"/>
        <w:outlineLvl w:val="0"/>
      </w:pPr>
    </w:p>
    <w:p w:rsidR="00391349" w:rsidRPr="0045376E" w:rsidRDefault="00391349" w:rsidP="00391349">
      <w:pPr>
        <w:autoSpaceDE w:val="0"/>
        <w:autoSpaceDN w:val="0"/>
        <w:adjustRightInd w:val="0"/>
        <w:jc w:val="center"/>
        <w:rPr>
          <w:b/>
          <w:bCs/>
        </w:rPr>
      </w:pPr>
      <w:r w:rsidRPr="0045376E">
        <w:rPr>
          <w:b/>
          <w:bCs/>
        </w:rPr>
        <w:t>Декларация</w:t>
      </w:r>
    </w:p>
    <w:p w:rsidR="00391349" w:rsidRPr="0045376E" w:rsidRDefault="00391349" w:rsidP="00391349">
      <w:pPr>
        <w:autoSpaceDE w:val="0"/>
        <w:autoSpaceDN w:val="0"/>
        <w:adjustRightInd w:val="0"/>
        <w:jc w:val="center"/>
        <w:rPr>
          <w:b/>
          <w:bCs/>
        </w:rPr>
      </w:pPr>
      <w:r w:rsidRPr="0045376E">
        <w:rPr>
          <w:b/>
          <w:bCs/>
        </w:rPr>
        <w:t>о конфликте интересов</w:t>
      </w:r>
    </w:p>
    <w:p w:rsidR="007E75C4" w:rsidRPr="00EC6EF1" w:rsidRDefault="00EA41FA" w:rsidP="007E75C4">
      <w:pPr>
        <w:jc w:val="center"/>
        <w:rPr>
          <w:i/>
        </w:rPr>
      </w:pPr>
      <w:r>
        <w:rPr>
          <w:i/>
        </w:rPr>
        <w:t>(</w:t>
      </w:r>
      <w:r w:rsidR="007E75C4">
        <w:rPr>
          <w:i/>
        </w:rPr>
        <w:t xml:space="preserve">в редакции приказа №52-о от 20.12.2018, распр. на </w:t>
      </w:r>
      <w:proofErr w:type="spellStart"/>
      <w:r w:rsidR="007E75C4">
        <w:rPr>
          <w:i/>
        </w:rPr>
        <w:t>правоотн</w:t>
      </w:r>
      <w:proofErr w:type="spellEnd"/>
      <w:r w:rsidR="007E75C4">
        <w:rPr>
          <w:i/>
        </w:rPr>
        <w:t>., возникшие с 02.08.2018</w:t>
      </w:r>
      <w:r>
        <w:rPr>
          <w:i/>
        </w:rPr>
        <w:t>)</w:t>
      </w:r>
    </w:p>
    <w:p w:rsidR="00391349" w:rsidRPr="00E26221" w:rsidRDefault="00391349" w:rsidP="00391349">
      <w:pPr>
        <w:autoSpaceDE w:val="0"/>
        <w:autoSpaceDN w:val="0"/>
        <w:adjustRightInd w:val="0"/>
        <w:jc w:val="center"/>
        <w:rPr>
          <w:color w:val="FF0000"/>
        </w:rPr>
      </w:pP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r w:rsidRPr="00E26221">
        <w:rPr>
          <w:color w:val="FF0000"/>
        </w:rPr>
        <w:tab/>
      </w:r>
      <w:r w:rsidRPr="0045376E">
        <w:t xml:space="preserve">Перед заполнением настоящей декларации </w:t>
      </w:r>
      <w:hyperlink w:anchor="Par21" w:history="1">
        <w:r w:rsidRPr="0045376E">
          <w:t>&lt;1&gt;</w:t>
        </w:r>
      </w:hyperlink>
      <w:r w:rsidRPr="0045376E">
        <w:t xml:space="preserve"> я ознакомился с Кодексом этики и служебного поведения работников организации, Положением о конфликте интересов.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bookmarkStart w:id="4" w:name="Par14"/>
      <w:bookmarkEnd w:id="4"/>
      <w:r w:rsidRPr="0045376E">
        <w:rPr>
          <w:b/>
        </w:rPr>
        <w:tab/>
        <w:t>I. Внешние интересы или активы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r w:rsidRPr="0045376E">
        <w:tab/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r w:rsidRPr="0045376E">
        <w:tab/>
        <w:t>1.1. В активах организации? ________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r w:rsidRPr="0045376E">
        <w:tab/>
        <w:t>1.2. 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r w:rsidRPr="0045376E">
        <w:tab/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r w:rsidRPr="0045376E">
        <w:tab/>
        <w:t>1.4. В деятельности компании-конкуренте или физическом лице-конкуренте организации? ________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r w:rsidRPr="0045376E">
        <w:tab/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r w:rsidRPr="0045376E">
        <w:tab/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r w:rsidRPr="0045376E">
        <w:t>--------------------------------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bookmarkStart w:id="5" w:name="Par21"/>
      <w:bookmarkEnd w:id="5"/>
      <w:r w:rsidRPr="0045376E">
        <w:t xml:space="preserve">&lt;1&gt;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61" w:history="1">
        <w:r w:rsidRPr="0045376E">
          <w:t>восьмого раздела</w:t>
        </w:r>
      </w:hyperlink>
      <w:r w:rsidRPr="0045376E"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391349" w:rsidRPr="0045376E" w:rsidRDefault="00391349" w:rsidP="00391349">
      <w:pPr>
        <w:autoSpaceDE w:val="0"/>
        <w:autoSpaceDN w:val="0"/>
        <w:adjustRightInd w:val="0"/>
        <w:jc w:val="both"/>
      </w:pPr>
      <w:r w:rsidRPr="0045376E">
        <w:t xml:space="preserve">         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</w:t>
      </w:r>
      <w:r w:rsidRPr="0045376E">
        <w:lastRenderedPageBreak/>
        <w:t>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r w:rsidRPr="0045376E">
        <w:tab/>
        <w:t>2.1. В компании, находящейся в деловых отношениях с организацией? ________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r w:rsidRPr="0045376E">
        <w:tab/>
        <w:t>2.2. В компании, которая ищет возможность построить деловые отношения с организацией или ведет с ней переговоры? ________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r w:rsidRPr="0045376E">
        <w:tab/>
        <w:t>2.3. В компании-конкуренте организации? ________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r w:rsidRPr="0045376E">
        <w:tab/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r w:rsidRPr="0045376E">
        <w:tab/>
        <w:t>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45376E">
        <w:rPr>
          <w:b/>
        </w:rPr>
        <w:tab/>
        <w:t>II. Личные интересы и честное ведение бизнеса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r w:rsidRPr="0045376E">
        <w:tab/>
        <w:t>4. 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r w:rsidRPr="0045376E">
        <w:tab/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________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r w:rsidRPr="0045376E">
        <w:tab/>
        <w:t>6.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45376E">
        <w:rPr>
          <w:b/>
        </w:rPr>
        <w:tab/>
        <w:t>III. Взаимоотношения с государственными, муниципальными  служащими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r w:rsidRPr="0045376E">
        <w:tab/>
        <w:t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государственному, муниципальному 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(муниципальным)  институтом, с целью сохранения бизнеса или приобретения новых возможностей для бизнеса организации? ________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45376E">
        <w:rPr>
          <w:b/>
        </w:rPr>
        <w:tab/>
        <w:t>IV. Инсайдерская информация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r w:rsidRPr="0045376E">
        <w:tab/>
        <w:t>8. Раскрывали ли Вы третьим лицам какую-либо информацию об организации: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r w:rsidRPr="0045376E">
        <w:tab/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r w:rsidRPr="0045376E">
        <w:tab/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r w:rsidRPr="0045376E">
        <w:tab/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r w:rsidRPr="0045376E">
        <w:tab/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45376E">
        <w:rPr>
          <w:b/>
        </w:rPr>
        <w:tab/>
        <w:t>V. Ресурсы организации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r w:rsidRPr="0045376E">
        <w:tab/>
        <w:t xml:space="preserve">11.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</w:t>
      </w:r>
      <w:r w:rsidRPr="0045376E">
        <w:lastRenderedPageBreak/>
        <w:t>повредить репутации организации или вызвать конфликт с интересами организации? ________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r w:rsidRPr="0045376E">
        <w:tab/>
        <w:t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45376E">
        <w:rPr>
          <w:b/>
        </w:rPr>
        <w:tab/>
        <w:t>VI. Равные права работников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r w:rsidRPr="0045376E">
        <w:tab/>
        <w:t>13. Работают ли члены Вашей семьи или близкие родственники в организации, в том числе под Вашим прямым руководством? ________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r w:rsidRPr="0045376E">
        <w:tab/>
        <w:t>14.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r w:rsidRPr="0045376E">
        <w:tab/>
        <w:t>15.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45376E">
        <w:rPr>
          <w:b/>
        </w:rPr>
        <w:tab/>
        <w:t>VII. Подарки и деловое гостеприимство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r w:rsidRPr="0045376E">
        <w:tab/>
        <w:t>16. Нарушали ли Вы правила обмена деловыми подарками и знаками делового гостеприимства? ________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bookmarkStart w:id="6" w:name="Par61"/>
      <w:bookmarkEnd w:id="6"/>
      <w:r w:rsidRPr="0045376E">
        <w:rPr>
          <w:b/>
        </w:rPr>
        <w:tab/>
        <w:t>VIII. Другие вопросы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r w:rsidRPr="0045376E">
        <w:tab/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391349" w:rsidRPr="0045376E" w:rsidRDefault="00391349" w:rsidP="003913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6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5376E">
        <w:rPr>
          <w:rFonts w:ascii="Times New Roman" w:hAnsi="Times New Roman" w:cs="Times New Roman"/>
          <w:sz w:val="24"/>
          <w:szCs w:val="24"/>
        </w:rPr>
        <w:tab/>
        <w:t xml:space="preserve">В  случае  положительного  ответа  на любой из вопросов  </w:t>
      </w:r>
      <w:hyperlink w:anchor="Par14" w:history="1">
        <w:r w:rsidRPr="0045376E">
          <w:rPr>
            <w:rFonts w:ascii="Times New Roman" w:hAnsi="Times New Roman" w:cs="Times New Roman"/>
            <w:sz w:val="24"/>
            <w:szCs w:val="24"/>
          </w:rPr>
          <w:t>разделов  I</w:t>
        </w:r>
      </w:hyperlink>
      <w:r w:rsidRPr="0045376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1" w:history="1">
        <w:r w:rsidRPr="0045376E">
          <w:rPr>
            <w:rFonts w:ascii="Times New Roman" w:hAnsi="Times New Roman" w:cs="Times New Roman"/>
            <w:sz w:val="24"/>
            <w:szCs w:val="24"/>
          </w:rPr>
          <w:t>VIII</w:t>
        </w:r>
      </w:hyperlink>
      <w:r w:rsidRPr="0045376E">
        <w:rPr>
          <w:rFonts w:ascii="Times New Roman" w:hAnsi="Times New Roman" w:cs="Times New Roman"/>
          <w:sz w:val="24"/>
          <w:szCs w:val="24"/>
        </w:rPr>
        <w:t xml:space="preserve"> необходимо изложить подробную информацию для всестороннего рассмотрения и оценки обстоятельств.</w:t>
      </w:r>
    </w:p>
    <w:p w:rsidR="00391349" w:rsidRPr="0045376E" w:rsidRDefault="00391349" w:rsidP="00391349">
      <w:pPr>
        <w:pStyle w:val="ConsPlusNonformat"/>
      </w:pPr>
      <w:r w:rsidRPr="0045376E">
        <w:t>___________________________________________________________________________</w:t>
      </w:r>
    </w:p>
    <w:p w:rsidR="00391349" w:rsidRPr="0045376E" w:rsidRDefault="00391349" w:rsidP="00391349">
      <w:pPr>
        <w:pStyle w:val="ConsPlusNonformat"/>
      </w:pPr>
      <w:r w:rsidRPr="0045376E">
        <w:t>___________________________________________________________________________</w:t>
      </w:r>
    </w:p>
    <w:p w:rsidR="00391349" w:rsidRPr="0045376E" w:rsidRDefault="00391349" w:rsidP="00391349">
      <w:pPr>
        <w:pStyle w:val="ConsPlusNonformat"/>
      </w:pPr>
      <w:r w:rsidRPr="0045376E">
        <w:t>___________________________________________________________________________</w:t>
      </w:r>
    </w:p>
    <w:p w:rsidR="00391349" w:rsidRPr="0045376E" w:rsidRDefault="00391349" w:rsidP="00391349">
      <w:pPr>
        <w:pStyle w:val="ConsPlusNonformat"/>
      </w:pPr>
      <w:r w:rsidRPr="0045376E">
        <w:t>___________________________________________________________________________</w:t>
      </w:r>
    </w:p>
    <w:p w:rsidR="00391349" w:rsidRPr="0045376E" w:rsidRDefault="00391349" w:rsidP="0039134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5376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5376E">
        <w:rPr>
          <w:rFonts w:ascii="Times New Roman" w:hAnsi="Times New Roman" w:cs="Times New Roman"/>
          <w:b/>
          <w:sz w:val="24"/>
          <w:szCs w:val="24"/>
        </w:rPr>
        <w:tab/>
        <w:t>IX. Декларация о доходах</w:t>
      </w:r>
    </w:p>
    <w:p w:rsidR="00391349" w:rsidRPr="0045376E" w:rsidRDefault="00391349" w:rsidP="003913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376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376E">
        <w:rPr>
          <w:rFonts w:ascii="Times New Roman" w:hAnsi="Times New Roman" w:cs="Times New Roman"/>
          <w:sz w:val="24"/>
          <w:szCs w:val="24"/>
        </w:rPr>
        <w:tab/>
        <w:t>18.  Какие   доходы   получили   Вы  и  члены Вашей семьи по месту основной работы за  отчетный период?</w:t>
      </w:r>
    </w:p>
    <w:p w:rsidR="00391349" w:rsidRPr="0045376E" w:rsidRDefault="00391349" w:rsidP="00391349">
      <w:pPr>
        <w:pStyle w:val="ConsPlusNonformat"/>
      </w:pPr>
      <w:r w:rsidRPr="0045376E">
        <w:t>___________________________________________________________________________</w:t>
      </w:r>
    </w:p>
    <w:p w:rsidR="00391349" w:rsidRPr="0045376E" w:rsidRDefault="00391349" w:rsidP="00391349">
      <w:pPr>
        <w:pStyle w:val="ConsPlusNonformat"/>
      </w:pPr>
      <w:r w:rsidRPr="0045376E">
        <w:t>___________________________________________________________________________</w:t>
      </w:r>
    </w:p>
    <w:p w:rsidR="00391349" w:rsidRPr="0045376E" w:rsidRDefault="00391349" w:rsidP="00391349">
      <w:pPr>
        <w:pStyle w:val="ConsPlusNonformat"/>
      </w:pPr>
      <w:r w:rsidRPr="0045376E">
        <w:t>___________________________________________________________________________</w:t>
      </w:r>
    </w:p>
    <w:p w:rsidR="00391349" w:rsidRPr="0045376E" w:rsidRDefault="00391349" w:rsidP="00391349">
      <w:pPr>
        <w:pStyle w:val="ConsPlusNonformat"/>
      </w:pPr>
      <w:r w:rsidRPr="0045376E">
        <w:t>___________________________________________________________________________</w:t>
      </w:r>
    </w:p>
    <w:p w:rsidR="00391349" w:rsidRPr="0045376E" w:rsidRDefault="00391349" w:rsidP="00391349">
      <w:pPr>
        <w:pStyle w:val="ConsPlusNonformat"/>
      </w:pPr>
      <w:r w:rsidRPr="0045376E">
        <w:t>___________________________________________________________________________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r w:rsidRPr="0045376E">
        <w:tab/>
        <w:t>19. Какие доходы получили Вы и члены Вашей семьи не по месту основной работы за отчетный период?</w:t>
      </w:r>
    </w:p>
    <w:p w:rsidR="00391349" w:rsidRPr="0045376E" w:rsidRDefault="00391349" w:rsidP="00391349">
      <w:pPr>
        <w:autoSpaceDE w:val="0"/>
        <w:autoSpaceDN w:val="0"/>
        <w:adjustRightInd w:val="0"/>
        <w:ind w:firstLine="540"/>
        <w:jc w:val="both"/>
      </w:pPr>
      <w:r w:rsidRPr="0045376E">
        <w:tab/>
        <w:t>Настоящим подтверждаю, что я прочитал(а) и понял(а)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391349" w:rsidRPr="0045376E" w:rsidRDefault="00391349" w:rsidP="00391349">
      <w:pPr>
        <w:autoSpaceDE w:val="0"/>
        <w:autoSpaceDN w:val="0"/>
        <w:adjustRightInd w:val="0"/>
        <w:jc w:val="both"/>
      </w:pPr>
    </w:p>
    <w:p w:rsidR="00391349" w:rsidRPr="0045376E" w:rsidRDefault="00391349" w:rsidP="00391349">
      <w:pPr>
        <w:autoSpaceDE w:val="0"/>
        <w:autoSpaceDN w:val="0"/>
        <w:adjustRightInd w:val="0"/>
        <w:jc w:val="right"/>
      </w:pPr>
      <w:r w:rsidRPr="0045376E">
        <w:t>Подпись: _____________________</w:t>
      </w:r>
    </w:p>
    <w:p w:rsidR="00391349" w:rsidRPr="0045376E" w:rsidRDefault="00391349" w:rsidP="00391349">
      <w:pPr>
        <w:autoSpaceDE w:val="0"/>
        <w:autoSpaceDN w:val="0"/>
        <w:adjustRightInd w:val="0"/>
      </w:pPr>
    </w:p>
    <w:p w:rsidR="00391349" w:rsidRPr="0045376E" w:rsidRDefault="00391349" w:rsidP="00391349">
      <w:pPr>
        <w:tabs>
          <w:tab w:val="left" w:pos="709"/>
          <w:tab w:val="left" w:pos="851"/>
        </w:tabs>
        <w:jc w:val="both"/>
        <w:rPr>
          <w:b/>
        </w:rPr>
      </w:pPr>
    </w:p>
    <w:p w:rsidR="00391349" w:rsidRPr="0045376E" w:rsidRDefault="00391349" w:rsidP="00391349">
      <w:pPr>
        <w:jc w:val="both"/>
      </w:pPr>
      <w:r w:rsidRPr="0045376E">
        <w:t xml:space="preserve"> </w:t>
      </w:r>
    </w:p>
    <w:p w:rsidR="00391349" w:rsidRPr="0045376E" w:rsidRDefault="00391349" w:rsidP="00391349">
      <w:pPr>
        <w:jc w:val="center"/>
      </w:pPr>
      <w:r w:rsidRPr="0045376E">
        <w:t>_____________</w:t>
      </w:r>
    </w:p>
    <w:p w:rsidR="00A96353" w:rsidRPr="0045376E" w:rsidRDefault="00A96353" w:rsidP="00391349">
      <w:pPr>
        <w:pStyle w:val="ConsPlusNormal"/>
        <w:ind w:firstLine="540"/>
        <w:jc w:val="center"/>
        <w:outlineLvl w:val="2"/>
      </w:pPr>
    </w:p>
    <w:sectPr w:rsidR="00A96353" w:rsidRPr="0045376E" w:rsidSect="00276D46">
      <w:pgSz w:w="11906" w:h="16838"/>
      <w:pgMar w:top="964" w:right="73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27C1F"/>
    <w:rsid w:val="00013410"/>
    <w:rsid w:val="00067D2E"/>
    <w:rsid w:val="00075C62"/>
    <w:rsid w:val="000A6D46"/>
    <w:rsid w:val="000D22FF"/>
    <w:rsid w:val="001562A4"/>
    <w:rsid w:val="001821BF"/>
    <w:rsid w:val="0019452B"/>
    <w:rsid w:val="00276D46"/>
    <w:rsid w:val="002A31BD"/>
    <w:rsid w:val="002B3431"/>
    <w:rsid w:val="00327AAD"/>
    <w:rsid w:val="003330FD"/>
    <w:rsid w:val="00351031"/>
    <w:rsid w:val="00366E78"/>
    <w:rsid w:val="00391349"/>
    <w:rsid w:val="003A2DD5"/>
    <w:rsid w:val="003B37FB"/>
    <w:rsid w:val="003D1E0A"/>
    <w:rsid w:val="00425691"/>
    <w:rsid w:val="00447AA3"/>
    <w:rsid w:val="0045376E"/>
    <w:rsid w:val="0045720C"/>
    <w:rsid w:val="00491ED3"/>
    <w:rsid w:val="004A1047"/>
    <w:rsid w:val="004D4F3B"/>
    <w:rsid w:val="0052211E"/>
    <w:rsid w:val="00536331"/>
    <w:rsid w:val="00575A99"/>
    <w:rsid w:val="005A6412"/>
    <w:rsid w:val="005B30A5"/>
    <w:rsid w:val="005B3AF1"/>
    <w:rsid w:val="005B5205"/>
    <w:rsid w:val="005C0E03"/>
    <w:rsid w:val="00610EDF"/>
    <w:rsid w:val="0061226D"/>
    <w:rsid w:val="00627BD4"/>
    <w:rsid w:val="00634F3D"/>
    <w:rsid w:val="00642CD9"/>
    <w:rsid w:val="006674A1"/>
    <w:rsid w:val="0069457A"/>
    <w:rsid w:val="006B01A4"/>
    <w:rsid w:val="006D0CFE"/>
    <w:rsid w:val="006F6766"/>
    <w:rsid w:val="0070796B"/>
    <w:rsid w:val="0071293E"/>
    <w:rsid w:val="007438D3"/>
    <w:rsid w:val="007720A1"/>
    <w:rsid w:val="007968D3"/>
    <w:rsid w:val="007A6EAF"/>
    <w:rsid w:val="007B3F83"/>
    <w:rsid w:val="007E75C4"/>
    <w:rsid w:val="007F025E"/>
    <w:rsid w:val="00845CAB"/>
    <w:rsid w:val="00852B27"/>
    <w:rsid w:val="00895D40"/>
    <w:rsid w:val="008E570F"/>
    <w:rsid w:val="00903A33"/>
    <w:rsid w:val="009328E3"/>
    <w:rsid w:val="0094046C"/>
    <w:rsid w:val="00943876"/>
    <w:rsid w:val="00957248"/>
    <w:rsid w:val="009B4D64"/>
    <w:rsid w:val="009D3584"/>
    <w:rsid w:val="009F1E9F"/>
    <w:rsid w:val="00A07BED"/>
    <w:rsid w:val="00A10F15"/>
    <w:rsid w:val="00A15302"/>
    <w:rsid w:val="00A235CD"/>
    <w:rsid w:val="00A80463"/>
    <w:rsid w:val="00A86F5C"/>
    <w:rsid w:val="00A96353"/>
    <w:rsid w:val="00AD3A14"/>
    <w:rsid w:val="00AE6DA4"/>
    <w:rsid w:val="00B24DAC"/>
    <w:rsid w:val="00B30B3E"/>
    <w:rsid w:val="00B35A41"/>
    <w:rsid w:val="00B4419A"/>
    <w:rsid w:val="00B5521D"/>
    <w:rsid w:val="00B6352D"/>
    <w:rsid w:val="00BC44C4"/>
    <w:rsid w:val="00BD2255"/>
    <w:rsid w:val="00C01676"/>
    <w:rsid w:val="00C23999"/>
    <w:rsid w:val="00C27C1F"/>
    <w:rsid w:val="00C41D8F"/>
    <w:rsid w:val="00C83E4C"/>
    <w:rsid w:val="00C91AC7"/>
    <w:rsid w:val="00CE7A05"/>
    <w:rsid w:val="00CF43D1"/>
    <w:rsid w:val="00D26E2A"/>
    <w:rsid w:val="00D4012C"/>
    <w:rsid w:val="00D52309"/>
    <w:rsid w:val="00DE2592"/>
    <w:rsid w:val="00E141D0"/>
    <w:rsid w:val="00E26221"/>
    <w:rsid w:val="00E514C6"/>
    <w:rsid w:val="00E576B8"/>
    <w:rsid w:val="00E6788C"/>
    <w:rsid w:val="00E757BD"/>
    <w:rsid w:val="00E81E56"/>
    <w:rsid w:val="00EA41FA"/>
    <w:rsid w:val="00EE4352"/>
    <w:rsid w:val="00F02F57"/>
    <w:rsid w:val="00F07B4D"/>
    <w:rsid w:val="00F4030D"/>
    <w:rsid w:val="00F530F7"/>
    <w:rsid w:val="00F7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9BE59"/>
  <w15:docId w15:val="{0C7E8800-9686-4FB0-8AAD-2020A0A4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F5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Body Text Indent"/>
    <w:basedOn w:val="a"/>
    <w:link w:val="a4"/>
    <w:rsid w:val="003913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1349"/>
    <w:rPr>
      <w:sz w:val="24"/>
      <w:szCs w:val="24"/>
    </w:rPr>
  </w:style>
  <w:style w:type="paragraph" w:customStyle="1" w:styleId="a5">
    <w:name w:val="Базовый"/>
    <w:rsid w:val="0039134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customStyle="1" w:styleId="11Char">
    <w:name w:val="Знак1 Знак Знак Знак Знак Знак Знак Знак Знак1 Char"/>
    <w:basedOn w:val="a"/>
    <w:rsid w:val="003913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9134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8E34FA20C514A485BDB4C8628967912E593930C0BE50E4E0203778A8770D5A4695A97EAE752E3XCm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38E34FA20C514A485BDB4C8628967912E593930C0BE50E4E0203778AX8m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38E34FA20C514A485BC5419044C17615E8C9970F02EA591A530520D5D77680E4295CC2A9A35AE5C51CFE95XEm5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A38E34FA20C514A485BDB4C8628967912E593930C0BE50E4E0203778AX8m7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A38E34FA20C514A485BDB4C8628967912E593930C0BE50E4E0203778A8770D5A4695A97EAE753EDXCm2D" TargetMode="External"/><Relationship Id="rId9" Type="http://schemas.openxmlformats.org/officeDocument/2006/relationships/hyperlink" Target="consultantplus://offline/ref=DA38E34FA20C514A485BDB4C8628967912E593930C0BE50E4E0203778A8770D5A4695A97E2EFX5m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CЕЛЬСКОЕ ПОСЕЛЕНИЕ ВЕРХНЕКАЗЫМСКИЙ</vt:lpstr>
    </vt:vector>
  </TitlesOfParts>
  <Company>MoBIL GROUP</Company>
  <LinksUpToDate>false</LinksUpToDate>
  <CharactersWithSpaces>17599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CЕЛЬСКОЕ ПОСЕЛЕНИЕ ВЕРХНЕКАЗЫМСКИЙ</dc:title>
  <dc:subject/>
  <dc:creator>Admin</dc:creator>
  <cp:keywords/>
  <dc:description/>
  <cp:lastModifiedBy>User</cp:lastModifiedBy>
  <cp:revision>27</cp:revision>
  <cp:lastPrinted>2015-03-19T06:34:00Z</cp:lastPrinted>
  <dcterms:created xsi:type="dcterms:W3CDTF">2015-07-23T12:43:00Z</dcterms:created>
  <dcterms:modified xsi:type="dcterms:W3CDTF">2019-05-22T13:05:00Z</dcterms:modified>
</cp:coreProperties>
</file>